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45779" w14:textId="1DF2BAD9" w:rsidR="00D07BEE" w:rsidRDefault="00D07BEE" w:rsidP="00D07BEE">
      <w:pPr>
        <w:pStyle w:val="NormalWeb"/>
      </w:pPr>
      <w:r>
        <w:rPr>
          <w:noProof/>
        </w:rPr>
        <w:t xml:space="preserve">                                                       </w:t>
      </w:r>
      <w:r>
        <w:rPr>
          <w:noProof/>
        </w:rPr>
        <w:drawing>
          <wp:inline distT="0" distB="0" distL="0" distR="0" wp14:anchorId="52AC7F58" wp14:editId="4D48F2F5">
            <wp:extent cx="1266825" cy="1263500"/>
            <wp:effectExtent l="0" t="0" r="0" b="0"/>
            <wp:docPr id="1" name="Picture 1" descr="A butterfly on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utterfly on a sig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2832" cy="1269491"/>
                    </a:xfrm>
                    <a:prstGeom prst="rect">
                      <a:avLst/>
                    </a:prstGeom>
                    <a:noFill/>
                    <a:ln>
                      <a:noFill/>
                    </a:ln>
                  </pic:spPr>
                </pic:pic>
              </a:graphicData>
            </a:graphic>
          </wp:inline>
        </w:drawing>
      </w:r>
    </w:p>
    <w:p w14:paraId="7ACBA0BD" w14:textId="4FC29CBC" w:rsidR="000B3E67" w:rsidRPr="000B3E67" w:rsidRDefault="000B3E67" w:rsidP="000B3E67">
      <w:pPr>
        <w:tabs>
          <w:tab w:val="center" w:pos="4770"/>
        </w:tabs>
        <w:jc w:val="center"/>
        <w:rPr>
          <w:rFonts w:ascii="Comic Sans MS" w:hAnsi="Comic Sans MS"/>
          <w:color w:val="000000"/>
          <w:sz w:val="16"/>
          <w:szCs w:val="16"/>
        </w:rPr>
      </w:pPr>
    </w:p>
    <w:p w14:paraId="16BF3A8A" w14:textId="72CA9263" w:rsidR="003A6698" w:rsidRDefault="000B3E67" w:rsidP="00D07BEE">
      <w:pPr>
        <w:tabs>
          <w:tab w:val="center" w:pos="4770"/>
        </w:tabs>
        <w:jc w:val="center"/>
      </w:pPr>
      <w:r w:rsidRPr="000B3E67">
        <w:rPr>
          <w:rFonts w:ascii="Comic Sans MS" w:hAnsi="Comic Sans MS"/>
          <w:color w:val="000000"/>
          <w:sz w:val="16"/>
          <w:szCs w:val="16"/>
        </w:rPr>
        <w:t>Registration Number EY</w:t>
      </w:r>
      <w:r w:rsidR="00D07BEE">
        <w:rPr>
          <w:rFonts w:ascii="Comic Sans MS" w:hAnsi="Comic Sans MS"/>
          <w:color w:val="000000"/>
          <w:sz w:val="16"/>
          <w:szCs w:val="16"/>
        </w:rPr>
        <w:t>429494</w:t>
      </w:r>
    </w:p>
    <w:p w14:paraId="413576FB" w14:textId="77777777" w:rsidR="001E4B14" w:rsidRDefault="001E4B14" w:rsidP="00135604">
      <w:pPr>
        <w:jc w:val="center"/>
        <w:rPr>
          <w:rFonts w:ascii="Comic Sans MS" w:hAnsi="Comic Sans MS"/>
          <w:b/>
          <w:u w:val="single"/>
        </w:rPr>
      </w:pPr>
      <w:r w:rsidRPr="00750364">
        <w:rPr>
          <w:rFonts w:ascii="Comic Sans MS" w:hAnsi="Comic Sans MS"/>
          <w:b/>
          <w:u w:val="single"/>
        </w:rPr>
        <w:t>Admissions Procedure</w:t>
      </w:r>
    </w:p>
    <w:p w14:paraId="3B225386" w14:textId="77777777" w:rsidR="001E4B14" w:rsidRPr="00135604" w:rsidRDefault="001E4B14" w:rsidP="00135604">
      <w:pPr>
        <w:rPr>
          <w:rFonts w:ascii="Comic Sans MS" w:hAnsi="Comic Sans MS"/>
          <w:b/>
          <w:sz w:val="20"/>
          <w:szCs w:val="20"/>
          <w:u w:val="single"/>
        </w:rPr>
      </w:pPr>
    </w:p>
    <w:p w14:paraId="2EEB1B70" w14:textId="05693798" w:rsidR="001E4B14" w:rsidRPr="00135604" w:rsidRDefault="001E4B14" w:rsidP="001E4B14">
      <w:pPr>
        <w:rPr>
          <w:rFonts w:ascii="Comic Sans MS" w:hAnsi="Comic Sans MS"/>
          <w:sz w:val="20"/>
          <w:szCs w:val="20"/>
        </w:rPr>
      </w:pPr>
      <w:r w:rsidRPr="00135604">
        <w:rPr>
          <w:rFonts w:ascii="Comic Sans MS" w:hAnsi="Comic Sans MS"/>
          <w:sz w:val="20"/>
          <w:szCs w:val="20"/>
        </w:rPr>
        <w:t xml:space="preserve">At Spring </w:t>
      </w:r>
      <w:r w:rsidR="00E44547">
        <w:rPr>
          <w:rFonts w:ascii="Comic Sans MS" w:hAnsi="Comic Sans MS"/>
          <w:sz w:val="20"/>
          <w:szCs w:val="20"/>
        </w:rPr>
        <w:t>Park</w:t>
      </w:r>
      <w:r w:rsidRPr="00135604">
        <w:rPr>
          <w:rFonts w:ascii="Comic Sans MS" w:hAnsi="Comic Sans MS"/>
          <w:sz w:val="20"/>
          <w:szCs w:val="20"/>
        </w:rPr>
        <w:t xml:space="preserve"> Nursery, we are committed to ensuring all children and parent/carers feel welcomed to our setting. We thrive on providing high quality of care and always thrive to maintain high standards. At Spring </w:t>
      </w:r>
      <w:proofErr w:type="gramStart"/>
      <w:r w:rsidR="00E44547">
        <w:rPr>
          <w:rFonts w:ascii="Comic Sans MS" w:hAnsi="Comic Sans MS"/>
          <w:sz w:val="20"/>
          <w:szCs w:val="20"/>
        </w:rPr>
        <w:t>Park</w:t>
      </w:r>
      <w:proofErr w:type="gramEnd"/>
      <w:r w:rsidRPr="00135604">
        <w:rPr>
          <w:rFonts w:ascii="Comic Sans MS" w:hAnsi="Comic Sans MS"/>
          <w:sz w:val="20"/>
          <w:szCs w:val="20"/>
        </w:rPr>
        <w:t xml:space="preserve"> we have a procedure to be followed when a child first starts the nursery.</w:t>
      </w:r>
    </w:p>
    <w:p w14:paraId="0C8876C6" w14:textId="77777777" w:rsidR="001E4B14" w:rsidRDefault="001E4B14" w:rsidP="001E4B14">
      <w:pPr>
        <w:rPr>
          <w:rFonts w:ascii="Comic Sans MS" w:hAnsi="Comic Sans MS"/>
        </w:rPr>
      </w:pPr>
    </w:p>
    <w:p w14:paraId="6A4150A9" w14:textId="77777777" w:rsidR="001E4B14" w:rsidRPr="00750364" w:rsidRDefault="001E4B14" w:rsidP="001E4B14">
      <w:pPr>
        <w:rPr>
          <w:rFonts w:ascii="Comic Sans MS" w:hAnsi="Comic Sans MS"/>
          <w:b/>
          <w:sz w:val="20"/>
          <w:szCs w:val="20"/>
          <w:u w:val="single"/>
        </w:rPr>
      </w:pPr>
      <w:r w:rsidRPr="00750364">
        <w:rPr>
          <w:rFonts w:ascii="Comic Sans MS" w:hAnsi="Comic Sans MS"/>
          <w:b/>
          <w:sz w:val="20"/>
          <w:szCs w:val="20"/>
          <w:u w:val="single"/>
        </w:rPr>
        <w:t>Opening/Closing Times</w:t>
      </w:r>
    </w:p>
    <w:p w14:paraId="66C04F37" w14:textId="3F8D8905" w:rsidR="001E4B14" w:rsidRPr="00135604" w:rsidRDefault="001E4B14" w:rsidP="001E4B14">
      <w:pPr>
        <w:rPr>
          <w:rFonts w:ascii="Comic Sans MS" w:hAnsi="Comic Sans MS"/>
          <w:sz w:val="20"/>
          <w:szCs w:val="20"/>
        </w:rPr>
      </w:pPr>
      <w:r w:rsidRPr="00135604">
        <w:rPr>
          <w:rFonts w:ascii="Comic Sans MS" w:hAnsi="Comic Sans MS"/>
          <w:sz w:val="20"/>
          <w:szCs w:val="20"/>
        </w:rPr>
        <w:t>Monday-Friday – 745</w:t>
      </w:r>
      <w:r w:rsidR="00D71280">
        <w:rPr>
          <w:rFonts w:ascii="Comic Sans MS" w:hAnsi="Comic Sans MS"/>
          <w:sz w:val="20"/>
          <w:szCs w:val="20"/>
        </w:rPr>
        <w:t>-</w:t>
      </w:r>
      <w:r w:rsidR="00630EFC">
        <w:rPr>
          <w:rFonts w:ascii="Comic Sans MS" w:hAnsi="Comic Sans MS"/>
          <w:sz w:val="20"/>
          <w:szCs w:val="20"/>
        </w:rPr>
        <w:t>6.00</w:t>
      </w:r>
      <w:r w:rsidRPr="00135604">
        <w:rPr>
          <w:rFonts w:ascii="Comic Sans MS" w:hAnsi="Comic Sans MS"/>
          <w:sz w:val="20"/>
          <w:szCs w:val="20"/>
        </w:rPr>
        <w:t xml:space="preserve">        </w:t>
      </w:r>
    </w:p>
    <w:p w14:paraId="7AABD96D" w14:textId="77777777" w:rsidR="001E4B14" w:rsidRPr="00135604" w:rsidRDefault="001E4B14" w:rsidP="001E4B14">
      <w:pPr>
        <w:rPr>
          <w:rFonts w:ascii="Comic Sans MS" w:hAnsi="Comic Sans MS"/>
          <w:sz w:val="20"/>
          <w:szCs w:val="20"/>
        </w:rPr>
      </w:pPr>
      <w:r w:rsidRPr="00135604">
        <w:rPr>
          <w:rFonts w:ascii="Comic Sans MS" w:hAnsi="Comic Sans MS"/>
          <w:sz w:val="20"/>
          <w:szCs w:val="20"/>
        </w:rPr>
        <w:t>Closed Bank Holidays</w:t>
      </w:r>
    </w:p>
    <w:p w14:paraId="2DC132BE" w14:textId="77777777" w:rsidR="00135604" w:rsidRDefault="00135604" w:rsidP="001E4B14">
      <w:pPr>
        <w:rPr>
          <w:rFonts w:ascii="Comic Sans MS" w:hAnsi="Comic Sans MS"/>
        </w:rPr>
      </w:pPr>
    </w:p>
    <w:p w14:paraId="67C47E82" w14:textId="77777777" w:rsidR="001E4B14" w:rsidRDefault="001E4B14" w:rsidP="001E4B14">
      <w:pPr>
        <w:rPr>
          <w:rFonts w:ascii="Comic Sans MS" w:hAnsi="Comic Sans MS"/>
          <w:b/>
          <w:sz w:val="20"/>
          <w:szCs w:val="20"/>
          <w:u w:val="single"/>
        </w:rPr>
      </w:pPr>
      <w:r w:rsidRPr="00750364">
        <w:rPr>
          <w:rFonts w:ascii="Comic Sans MS" w:hAnsi="Comic Sans MS"/>
          <w:b/>
          <w:sz w:val="20"/>
          <w:szCs w:val="20"/>
          <w:u w:val="single"/>
        </w:rPr>
        <w:t>Price Breakdown</w:t>
      </w:r>
    </w:p>
    <w:p w14:paraId="7836391C" w14:textId="77777777" w:rsidR="001E4B14" w:rsidRPr="00750364" w:rsidRDefault="001E4B14" w:rsidP="001E4B14">
      <w:pPr>
        <w:rPr>
          <w:rFonts w:ascii="Comic Sans MS" w:hAnsi="Comic Sans MS"/>
          <w:b/>
          <w:sz w:val="20"/>
          <w:szCs w:val="20"/>
          <w:u w:val="single"/>
        </w:rPr>
      </w:pPr>
    </w:p>
    <w:p w14:paraId="5339D8FD" w14:textId="77777777" w:rsidR="001E4B14" w:rsidRPr="00750364" w:rsidRDefault="001E4B14" w:rsidP="001E4B14">
      <w:pPr>
        <w:rPr>
          <w:rFonts w:ascii="Comic Sans MS" w:hAnsi="Comic Sans MS"/>
          <w:b/>
          <w:sz w:val="20"/>
          <w:szCs w:val="20"/>
          <w:u w:val="single"/>
        </w:rPr>
      </w:pPr>
      <w:r w:rsidRPr="00750364">
        <w:rPr>
          <w:rFonts w:ascii="Comic Sans MS" w:hAnsi="Comic Sans MS"/>
          <w:b/>
          <w:sz w:val="20"/>
          <w:szCs w:val="20"/>
          <w:u w:val="single"/>
        </w:rPr>
        <w:t>Child 0-2 Years</w:t>
      </w:r>
    </w:p>
    <w:tbl>
      <w:tblPr>
        <w:tblStyle w:val="TableGrid"/>
        <w:tblW w:w="0" w:type="auto"/>
        <w:tblLook w:val="04A0" w:firstRow="1" w:lastRow="0" w:firstColumn="1" w:lastColumn="0" w:noHBand="0" w:noVBand="1"/>
      </w:tblPr>
      <w:tblGrid>
        <w:gridCol w:w="1778"/>
        <w:gridCol w:w="1857"/>
        <w:gridCol w:w="1755"/>
        <w:gridCol w:w="1784"/>
        <w:gridCol w:w="1842"/>
      </w:tblGrid>
      <w:tr w:rsidR="001E4B14" w14:paraId="0CC76648" w14:textId="77777777" w:rsidTr="00417F10">
        <w:tc>
          <w:tcPr>
            <w:tcW w:w="1824" w:type="dxa"/>
          </w:tcPr>
          <w:p w14:paraId="6D463873" w14:textId="77777777" w:rsidR="001E4B14" w:rsidRPr="00750364" w:rsidRDefault="001E4B14" w:rsidP="00417F10">
            <w:pPr>
              <w:jc w:val="center"/>
              <w:rPr>
                <w:rFonts w:ascii="Comic Sans MS" w:hAnsi="Comic Sans MS"/>
                <w:sz w:val="18"/>
                <w:szCs w:val="18"/>
              </w:rPr>
            </w:pPr>
          </w:p>
        </w:tc>
        <w:tc>
          <w:tcPr>
            <w:tcW w:w="1902" w:type="dxa"/>
          </w:tcPr>
          <w:p w14:paraId="39F08C1D" w14:textId="77777777" w:rsidR="001E4B14" w:rsidRPr="00750364" w:rsidRDefault="001E4B14" w:rsidP="00417F10">
            <w:pPr>
              <w:jc w:val="center"/>
              <w:rPr>
                <w:rFonts w:ascii="Comic Sans MS" w:hAnsi="Comic Sans MS"/>
                <w:sz w:val="18"/>
                <w:szCs w:val="18"/>
              </w:rPr>
            </w:pPr>
            <w:r w:rsidRPr="00750364">
              <w:rPr>
                <w:rFonts w:ascii="Comic Sans MS" w:hAnsi="Comic Sans MS"/>
                <w:sz w:val="18"/>
                <w:szCs w:val="18"/>
              </w:rPr>
              <w:t>Per Week</w:t>
            </w:r>
          </w:p>
        </w:tc>
        <w:tc>
          <w:tcPr>
            <w:tcW w:w="1801" w:type="dxa"/>
          </w:tcPr>
          <w:p w14:paraId="5C3C0395" w14:textId="77777777" w:rsidR="001E4B14" w:rsidRPr="00750364" w:rsidRDefault="001E4B14" w:rsidP="00417F10">
            <w:pPr>
              <w:jc w:val="center"/>
              <w:rPr>
                <w:rFonts w:ascii="Comic Sans MS" w:hAnsi="Comic Sans MS"/>
                <w:sz w:val="18"/>
                <w:szCs w:val="18"/>
              </w:rPr>
            </w:pPr>
            <w:r w:rsidRPr="00750364">
              <w:rPr>
                <w:rFonts w:ascii="Comic Sans MS" w:hAnsi="Comic Sans MS"/>
                <w:sz w:val="18"/>
                <w:szCs w:val="18"/>
              </w:rPr>
              <w:t>Per Day</w:t>
            </w:r>
          </w:p>
        </w:tc>
        <w:tc>
          <w:tcPr>
            <w:tcW w:w="1824" w:type="dxa"/>
          </w:tcPr>
          <w:p w14:paraId="05625D2C" w14:textId="77777777" w:rsidR="001E4B14" w:rsidRPr="00750364" w:rsidRDefault="001E4B14" w:rsidP="00417F10">
            <w:pPr>
              <w:jc w:val="center"/>
              <w:rPr>
                <w:rFonts w:ascii="Comic Sans MS" w:hAnsi="Comic Sans MS"/>
                <w:sz w:val="18"/>
                <w:szCs w:val="18"/>
              </w:rPr>
            </w:pPr>
            <w:r w:rsidRPr="00750364">
              <w:rPr>
                <w:rFonts w:ascii="Comic Sans MS" w:hAnsi="Comic Sans MS"/>
                <w:sz w:val="18"/>
                <w:szCs w:val="18"/>
              </w:rPr>
              <w:t>AM</w:t>
            </w:r>
          </w:p>
        </w:tc>
        <w:tc>
          <w:tcPr>
            <w:tcW w:w="1891" w:type="dxa"/>
          </w:tcPr>
          <w:p w14:paraId="299D25FF" w14:textId="77777777" w:rsidR="001E4B14" w:rsidRPr="00750364" w:rsidRDefault="001E4B14" w:rsidP="00417F10">
            <w:pPr>
              <w:jc w:val="center"/>
              <w:rPr>
                <w:rFonts w:ascii="Comic Sans MS" w:hAnsi="Comic Sans MS"/>
                <w:sz w:val="18"/>
                <w:szCs w:val="18"/>
              </w:rPr>
            </w:pPr>
            <w:r w:rsidRPr="00750364">
              <w:rPr>
                <w:rFonts w:ascii="Comic Sans MS" w:hAnsi="Comic Sans MS"/>
                <w:sz w:val="18"/>
                <w:szCs w:val="18"/>
              </w:rPr>
              <w:t>PM</w:t>
            </w:r>
          </w:p>
        </w:tc>
      </w:tr>
      <w:tr w:rsidR="001E4B14" w14:paraId="0A72499E" w14:textId="77777777" w:rsidTr="00417F10">
        <w:tc>
          <w:tcPr>
            <w:tcW w:w="1824" w:type="dxa"/>
          </w:tcPr>
          <w:p w14:paraId="58AB85F0" w14:textId="77777777" w:rsidR="001E4B14" w:rsidRPr="00750364" w:rsidRDefault="001E4B14" w:rsidP="00417F10">
            <w:pPr>
              <w:jc w:val="center"/>
              <w:rPr>
                <w:rFonts w:ascii="Comic Sans MS" w:hAnsi="Comic Sans MS"/>
                <w:sz w:val="18"/>
                <w:szCs w:val="18"/>
              </w:rPr>
            </w:pPr>
            <w:r w:rsidRPr="00750364">
              <w:rPr>
                <w:rFonts w:ascii="Comic Sans MS" w:hAnsi="Comic Sans MS"/>
                <w:sz w:val="18"/>
                <w:szCs w:val="18"/>
              </w:rPr>
              <w:t xml:space="preserve">Cost </w:t>
            </w:r>
          </w:p>
        </w:tc>
        <w:tc>
          <w:tcPr>
            <w:tcW w:w="1902" w:type="dxa"/>
          </w:tcPr>
          <w:p w14:paraId="473E215A" w14:textId="6213C85C" w:rsidR="001E4B14" w:rsidRPr="00750364" w:rsidRDefault="001E4B14" w:rsidP="00647E3F">
            <w:pPr>
              <w:jc w:val="center"/>
              <w:rPr>
                <w:rFonts w:ascii="Comic Sans MS" w:hAnsi="Comic Sans MS"/>
                <w:sz w:val="18"/>
                <w:szCs w:val="18"/>
              </w:rPr>
            </w:pPr>
            <w:r w:rsidRPr="00750364">
              <w:rPr>
                <w:rFonts w:ascii="Comic Sans MS" w:hAnsi="Comic Sans MS"/>
                <w:sz w:val="18"/>
                <w:szCs w:val="18"/>
              </w:rPr>
              <w:t>£</w:t>
            </w:r>
            <w:r w:rsidR="003D037C">
              <w:rPr>
                <w:rFonts w:ascii="Comic Sans MS" w:hAnsi="Comic Sans MS"/>
                <w:sz w:val="18"/>
                <w:szCs w:val="18"/>
              </w:rPr>
              <w:t>300</w:t>
            </w:r>
          </w:p>
        </w:tc>
        <w:tc>
          <w:tcPr>
            <w:tcW w:w="1801" w:type="dxa"/>
          </w:tcPr>
          <w:p w14:paraId="35925961" w14:textId="6350FF7D" w:rsidR="001E4B14" w:rsidRPr="00750364" w:rsidRDefault="00135604" w:rsidP="00647E3F">
            <w:pPr>
              <w:jc w:val="center"/>
              <w:rPr>
                <w:rFonts w:ascii="Comic Sans MS" w:hAnsi="Comic Sans MS"/>
                <w:sz w:val="18"/>
                <w:szCs w:val="18"/>
              </w:rPr>
            </w:pPr>
            <w:r>
              <w:rPr>
                <w:rFonts w:ascii="Comic Sans MS" w:hAnsi="Comic Sans MS"/>
                <w:sz w:val="18"/>
                <w:szCs w:val="18"/>
              </w:rPr>
              <w:t>£</w:t>
            </w:r>
            <w:r w:rsidR="003D037C">
              <w:rPr>
                <w:rFonts w:ascii="Comic Sans MS" w:hAnsi="Comic Sans MS"/>
                <w:sz w:val="18"/>
                <w:szCs w:val="18"/>
              </w:rPr>
              <w:t>63</w:t>
            </w:r>
          </w:p>
        </w:tc>
        <w:tc>
          <w:tcPr>
            <w:tcW w:w="1824" w:type="dxa"/>
          </w:tcPr>
          <w:p w14:paraId="4A7BB65B" w14:textId="1EDEF34B" w:rsidR="001E4B14" w:rsidRPr="00750364" w:rsidRDefault="00225AB4" w:rsidP="00417F10">
            <w:pPr>
              <w:jc w:val="center"/>
              <w:rPr>
                <w:rFonts w:ascii="Comic Sans MS" w:hAnsi="Comic Sans MS"/>
                <w:sz w:val="18"/>
                <w:szCs w:val="18"/>
              </w:rPr>
            </w:pPr>
            <w:r>
              <w:rPr>
                <w:rFonts w:ascii="Comic Sans MS" w:hAnsi="Comic Sans MS"/>
                <w:sz w:val="18"/>
                <w:szCs w:val="18"/>
              </w:rPr>
              <w:t>£</w:t>
            </w:r>
            <w:r w:rsidR="003D037C">
              <w:rPr>
                <w:rFonts w:ascii="Comic Sans MS" w:hAnsi="Comic Sans MS"/>
                <w:sz w:val="18"/>
                <w:szCs w:val="18"/>
              </w:rPr>
              <w:t>37.5</w:t>
            </w:r>
          </w:p>
          <w:p w14:paraId="070F8BEA" w14:textId="18A36223" w:rsidR="001E4B14" w:rsidRPr="00750364" w:rsidRDefault="001E4B14" w:rsidP="00417F10">
            <w:pPr>
              <w:jc w:val="center"/>
              <w:rPr>
                <w:rFonts w:ascii="Comic Sans MS" w:hAnsi="Comic Sans MS"/>
                <w:sz w:val="18"/>
                <w:szCs w:val="18"/>
              </w:rPr>
            </w:pPr>
            <w:r w:rsidRPr="00750364">
              <w:rPr>
                <w:rFonts w:ascii="Comic Sans MS" w:hAnsi="Comic Sans MS"/>
                <w:sz w:val="18"/>
                <w:szCs w:val="18"/>
              </w:rPr>
              <w:t>(7:45-1</w:t>
            </w:r>
            <w:r w:rsidR="007C6139">
              <w:rPr>
                <w:rFonts w:ascii="Comic Sans MS" w:hAnsi="Comic Sans MS"/>
                <w:sz w:val="18"/>
                <w:szCs w:val="18"/>
              </w:rPr>
              <w:t>2</w:t>
            </w:r>
            <w:r w:rsidRPr="00750364">
              <w:rPr>
                <w:rFonts w:ascii="Comic Sans MS" w:hAnsi="Comic Sans MS"/>
                <w:sz w:val="18"/>
                <w:szCs w:val="18"/>
              </w:rPr>
              <w:t>:</w:t>
            </w:r>
            <w:r w:rsidR="007C6139">
              <w:rPr>
                <w:rFonts w:ascii="Comic Sans MS" w:hAnsi="Comic Sans MS"/>
                <w:sz w:val="18"/>
                <w:szCs w:val="18"/>
              </w:rPr>
              <w:t>45</w:t>
            </w:r>
            <w:r w:rsidRPr="00750364">
              <w:rPr>
                <w:rFonts w:ascii="Comic Sans MS" w:hAnsi="Comic Sans MS"/>
                <w:sz w:val="18"/>
                <w:szCs w:val="18"/>
              </w:rPr>
              <w:t>)</w:t>
            </w:r>
          </w:p>
        </w:tc>
        <w:tc>
          <w:tcPr>
            <w:tcW w:w="1891" w:type="dxa"/>
          </w:tcPr>
          <w:p w14:paraId="7A775517" w14:textId="472A1418" w:rsidR="001E4B14" w:rsidRPr="00750364" w:rsidRDefault="001E4B14" w:rsidP="00417F10">
            <w:pPr>
              <w:jc w:val="center"/>
              <w:rPr>
                <w:rFonts w:ascii="Comic Sans MS" w:hAnsi="Comic Sans MS"/>
                <w:sz w:val="18"/>
                <w:szCs w:val="18"/>
              </w:rPr>
            </w:pPr>
            <w:r w:rsidRPr="00750364">
              <w:rPr>
                <w:rFonts w:ascii="Comic Sans MS" w:hAnsi="Comic Sans MS"/>
                <w:sz w:val="18"/>
                <w:szCs w:val="18"/>
              </w:rPr>
              <w:t>£</w:t>
            </w:r>
            <w:r w:rsidR="003D037C">
              <w:rPr>
                <w:rFonts w:ascii="Comic Sans MS" w:hAnsi="Comic Sans MS"/>
                <w:sz w:val="18"/>
                <w:szCs w:val="18"/>
              </w:rPr>
              <w:t>36</w:t>
            </w:r>
          </w:p>
          <w:p w14:paraId="4F083F54" w14:textId="553C26DF" w:rsidR="001E4B14" w:rsidRPr="00750364" w:rsidRDefault="00647E3F" w:rsidP="00417F10">
            <w:pPr>
              <w:jc w:val="center"/>
              <w:rPr>
                <w:rFonts w:ascii="Comic Sans MS" w:hAnsi="Comic Sans MS"/>
                <w:sz w:val="18"/>
                <w:szCs w:val="18"/>
              </w:rPr>
            </w:pPr>
            <w:r>
              <w:rPr>
                <w:rFonts w:ascii="Comic Sans MS" w:hAnsi="Comic Sans MS"/>
                <w:sz w:val="18"/>
                <w:szCs w:val="18"/>
              </w:rPr>
              <w:t>(</w:t>
            </w:r>
            <w:r w:rsidR="00E44547">
              <w:rPr>
                <w:rFonts w:ascii="Comic Sans MS" w:hAnsi="Comic Sans MS"/>
                <w:sz w:val="18"/>
                <w:szCs w:val="18"/>
              </w:rPr>
              <w:t>1</w:t>
            </w:r>
            <w:r w:rsidR="001E4B14" w:rsidRPr="00750364">
              <w:rPr>
                <w:rFonts w:ascii="Comic Sans MS" w:hAnsi="Comic Sans MS"/>
                <w:sz w:val="18"/>
                <w:szCs w:val="18"/>
              </w:rPr>
              <w:t>-</w:t>
            </w:r>
            <w:r w:rsidR="00630EFC">
              <w:rPr>
                <w:rFonts w:ascii="Comic Sans MS" w:hAnsi="Comic Sans MS"/>
                <w:sz w:val="18"/>
                <w:szCs w:val="18"/>
              </w:rPr>
              <w:t>6</w:t>
            </w:r>
            <w:r w:rsidR="001E4B14" w:rsidRPr="00750364">
              <w:rPr>
                <w:rFonts w:ascii="Comic Sans MS" w:hAnsi="Comic Sans MS"/>
                <w:sz w:val="18"/>
                <w:szCs w:val="18"/>
              </w:rPr>
              <w:t>)</w:t>
            </w:r>
          </w:p>
        </w:tc>
      </w:tr>
    </w:tbl>
    <w:p w14:paraId="5D7EEC8B" w14:textId="77777777" w:rsidR="001E4B14" w:rsidRDefault="001E4B14" w:rsidP="001E4B14">
      <w:pPr>
        <w:rPr>
          <w:rFonts w:ascii="Comic Sans MS" w:hAnsi="Comic Sans MS"/>
          <w:b/>
          <w:sz w:val="20"/>
          <w:szCs w:val="20"/>
          <w:u w:val="single"/>
        </w:rPr>
      </w:pPr>
    </w:p>
    <w:p w14:paraId="69456889" w14:textId="77777777" w:rsidR="001E4B14" w:rsidRPr="00750364" w:rsidRDefault="001E4B14" w:rsidP="001E4B14">
      <w:pPr>
        <w:rPr>
          <w:rFonts w:ascii="Comic Sans MS" w:hAnsi="Comic Sans MS"/>
          <w:b/>
          <w:sz w:val="20"/>
          <w:szCs w:val="20"/>
          <w:u w:val="single"/>
        </w:rPr>
      </w:pPr>
    </w:p>
    <w:p w14:paraId="26C83A05" w14:textId="77777777" w:rsidR="001E4B14" w:rsidRPr="00750364" w:rsidRDefault="001E4B14" w:rsidP="001E4B14">
      <w:pPr>
        <w:rPr>
          <w:rFonts w:ascii="Comic Sans MS" w:hAnsi="Comic Sans MS"/>
          <w:b/>
          <w:sz w:val="20"/>
          <w:szCs w:val="20"/>
          <w:u w:val="single"/>
        </w:rPr>
      </w:pPr>
      <w:r w:rsidRPr="00750364">
        <w:rPr>
          <w:rFonts w:ascii="Comic Sans MS" w:hAnsi="Comic Sans MS"/>
          <w:b/>
          <w:sz w:val="20"/>
          <w:szCs w:val="20"/>
          <w:u w:val="single"/>
        </w:rPr>
        <w:t>Child 2-5 Years</w:t>
      </w:r>
    </w:p>
    <w:tbl>
      <w:tblPr>
        <w:tblStyle w:val="TableGrid"/>
        <w:tblW w:w="0" w:type="auto"/>
        <w:tblLook w:val="04A0" w:firstRow="1" w:lastRow="0" w:firstColumn="1" w:lastColumn="0" w:noHBand="0" w:noVBand="1"/>
      </w:tblPr>
      <w:tblGrid>
        <w:gridCol w:w="1840"/>
        <w:gridCol w:w="1826"/>
        <w:gridCol w:w="1823"/>
        <w:gridCol w:w="1807"/>
        <w:gridCol w:w="1720"/>
      </w:tblGrid>
      <w:tr w:rsidR="001E4B14" w14:paraId="3E40A432" w14:textId="77777777" w:rsidTr="00417F10">
        <w:tc>
          <w:tcPr>
            <w:tcW w:w="1892" w:type="dxa"/>
          </w:tcPr>
          <w:p w14:paraId="6A669B05" w14:textId="77777777" w:rsidR="001E4B14" w:rsidRPr="00750364" w:rsidRDefault="001E4B14" w:rsidP="00417F10">
            <w:pPr>
              <w:rPr>
                <w:rFonts w:ascii="Comic Sans MS" w:hAnsi="Comic Sans MS"/>
                <w:b/>
                <w:sz w:val="18"/>
                <w:szCs w:val="18"/>
                <w:u w:val="single"/>
              </w:rPr>
            </w:pPr>
          </w:p>
        </w:tc>
        <w:tc>
          <w:tcPr>
            <w:tcW w:w="1872" w:type="dxa"/>
          </w:tcPr>
          <w:p w14:paraId="7D55FA69" w14:textId="77777777" w:rsidR="001E4B14" w:rsidRPr="00750364" w:rsidRDefault="001E4B14" w:rsidP="00417F10">
            <w:pPr>
              <w:jc w:val="center"/>
              <w:rPr>
                <w:rFonts w:ascii="Comic Sans MS" w:hAnsi="Comic Sans MS"/>
                <w:sz w:val="18"/>
                <w:szCs w:val="18"/>
              </w:rPr>
            </w:pPr>
            <w:r w:rsidRPr="00750364">
              <w:rPr>
                <w:rFonts w:ascii="Comic Sans MS" w:hAnsi="Comic Sans MS"/>
                <w:sz w:val="18"/>
                <w:szCs w:val="18"/>
              </w:rPr>
              <w:t>Per Week</w:t>
            </w:r>
          </w:p>
        </w:tc>
        <w:tc>
          <w:tcPr>
            <w:tcW w:w="1864" w:type="dxa"/>
          </w:tcPr>
          <w:p w14:paraId="6674880D" w14:textId="77777777" w:rsidR="001E4B14" w:rsidRPr="00750364" w:rsidRDefault="001E4B14" w:rsidP="00417F10">
            <w:pPr>
              <w:jc w:val="center"/>
              <w:rPr>
                <w:rFonts w:ascii="Comic Sans MS" w:hAnsi="Comic Sans MS"/>
                <w:sz w:val="18"/>
                <w:szCs w:val="18"/>
              </w:rPr>
            </w:pPr>
            <w:r w:rsidRPr="00750364">
              <w:rPr>
                <w:rFonts w:ascii="Comic Sans MS" w:hAnsi="Comic Sans MS"/>
                <w:sz w:val="18"/>
                <w:szCs w:val="18"/>
              </w:rPr>
              <w:t>Per Day</w:t>
            </w:r>
          </w:p>
        </w:tc>
        <w:tc>
          <w:tcPr>
            <w:tcW w:w="1850" w:type="dxa"/>
          </w:tcPr>
          <w:p w14:paraId="1F9448F2" w14:textId="77777777" w:rsidR="001E4B14" w:rsidRPr="00750364" w:rsidRDefault="001E4B14" w:rsidP="00417F10">
            <w:pPr>
              <w:jc w:val="center"/>
              <w:rPr>
                <w:rFonts w:ascii="Comic Sans MS" w:hAnsi="Comic Sans MS"/>
                <w:sz w:val="18"/>
                <w:szCs w:val="18"/>
              </w:rPr>
            </w:pPr>
            <w:r w:rsidRPr="00750364">
              <w:rPr>
                <w:rFonts w:ascii="Comic Sans MS" w:hAnsi="Comic Sans MS"/>
                <w:sz w:val="18"/>
                <w:szCs w:val="18"/>
              </w:rPr>
              <w:t>AM</w:t>
            </w:r>
          </w:p>
        </w:tc>
        <w:tc>
          <w:tcPr>
            <w:tcW w:w="1764" w:type="dxa"/>
          </w:tcPr>
          <w:p w14:paraId="16BF26D0" w14:textId="77777777" w:rsidR="001E4B14" w:rsidRPr="00750364" w:rsidRDefault="001E4B14" w:rsidP="00417F10">
            <w:pPr>
              <w:jc w:val="center"/>
              <w:rPr>
                <w:rFonts w:ascii="Comic Sans MS" w:hAnsi="Comic Sans MS"/>
                <w:sz w:val="18"/>
                <w:szCs w:val="18"/>
              </w:rPr>
            </w:pPr>
            <w:r w:rsidRPr="00750364">
              <w:rPr>
                <w:rFonts w:ascii="Comic Sans MS" w:hAnsi="Comic Sans MS"/>
                <w:sz w:val="18"/>
                <w:szCs w:val="18"/>
              </w:rPr>
              <w:t>PM</w:t>
            </w:r>
          </w:p>
        </w:tc>
      </w:tr>
      <w:tr w:rsidR="001E4B14" w14:paraId="59599685" w14:textId="77777777" w:rsidTr="00417F10">
        <w:tc>
          <w:tcPr>
            <w:tcW w:w="1892" w:type="dxa"/>
          </w:tcPr>
          <w:p w14:paraId="50E7F990" w14:textId="77777777" w:rsidR="001E4B14" w:rsidRPr="00750364" w:rsidRDefault="001E4B14" w:rsidP="00417F10">
            <w:pPr>
              <w:jc w:val="center"/>
              <w:rPr>
                <w:rFonts w:ascii="Comic Sans MS" w:hAnsi="Comic Sans MS"/>
                <w:sz w:val="18"/>
                <w:szCs w:val="18"/>
              </w:rPr>
            </w:pPr>
            <w:r w:rsidRPr="00750364">
              <w:rPr>
                <w:rFonts w:ascii="Comic Sans MS" w:hAnsi="Comic Sans MS"/>
                <w:sz w:val="18"/>
                <w:szCs w:val="18"/>
              </w:rPr>
              <w:t xml:space="preserve">Cost </w:t>
            </w:r>
          </w:p>
        </w:tc>
        <w:tc>
          <w:tcPr>
            <w:tcW w:w="1872" w:type="dxa"/>
          </w:tcPr>
          <w:p w14:paraId="6E5DFCA0" w14:textId="74E3B691" w:rsidR="001E4B14" w:rsidRPr="00750364" w:rsidRDefault="001E4B14" w:rsidP="00647E3F">
            <w:pPr>
              <w:jc w:val="center"/>
              <w:rPr>
                <w:rFonts w:ascii="Comic Sans MS" w:hAnsi="Comic Sans MS"/>
                <w:sz w:val="18"/>
                <w:szCs w:val="18"/>
              </w:rPr>
            </w:pPr>
            <w:r w:rsidRPr="00750364">
              <w:rPr>
                <w:rFonts w:ascii="Comic Sans MS" w:hAnsi="Comic Sans MS"/>
                <w:sz w:val="18"/>
                <w:szCs w:val="18"/>
              </w:rPr>
              <w:t>£</w:t>
            </w:r>
            <w:r w:rsidR="003D037C">
              <w:rPr>
                <w:rFonts w:ascii="Comic Sans MS" w:hAnsi="Comic Sans MS"/>
                <w:sz w:val="18"/>
                <w:szCs w:val="18"/>
              </w:rPr>
              <w:t>295</w:t>
            </w:r>
          </w:p>
        </w:tc>
        <w:tc>
          <w:tcPr>
            <w:tcW w:w="1864" w:type="dxa"/>
          </w:tcPr>
          <w:p w14:paraId="26B174DF" w14:textId="3764B46D" w:rsidR="001E4B14" w:rsidRPr="00750364" w:rsidRDefault="001E4B14" w:rsidP="00647E3F">
            <w:pPr>
              <w:jc w:val="center"/>
              <w:rPr>
                <w:rFonts w:ascii="Comic Sans MS" w:hAnsi="Comic Sans MS"/>
                <w:sz w:val="18"/>
                <w:szCs w:val="18"/>
              </w:rPr>
            </w:pPr>
            <w:r w:rsidRPr="00750364">
              <w:rPr>
                <w:rFonts w:ascii="Comic Sans MS" w:hAnsi="Comic Sans MS"/>
                <w:sz w:val="18"/>
                <w:szCs w:val="18"/>
              </w:rPr>
              <w:t>£</w:t>
            </w:r>
            <w:r w:rsidR="003D037C">
              <w:rPr>
                <w:rFonts w:ascii="Comic Sans MS" w:hAnsi="Comic Sans MS"/>
                <w:sz w:val="18"/>
                <w:szCs w:val="18"/>
              </w:rPr>
              <w:t>61.50</w:t>
            </w:r>
          </w:p>
        </w:tc>
        <w:tc>
          <w:tcPr>
            <w:tcW w:w="1850" w:type="dxa"/>
          </w:tcPr>
          <w:p w14:paraId="00DD5479" w14:textId="24B33B25" w:rsidR="001E4B14" w:rsidRPr="00750364" w:rsidRDefault="001E4B14" w:rsidP="00417F10">
            <w:pPr>
              <w:jc w:val="center"/>
              <w:rPr>
                <w:rFonts w:ascii="Comic Sans MS" w:hAnsi="Comic Sans MS"/>
                <w:sz w:val="18"/>
                <w:szCs w:val="18"/>
              </w:rPr>
            </w:pPr>
            <w:r w:rsidRPr="00750364">
              <w:rPr>
                <w:rFonts w:ascii="Comic Sans MS" w:hAnsi="Comic Sans MS"/>
                <w:sz w:val="18"/>
                <w:szCs w:val="18"/>
              </w:rPr>
              <w:t>£</w:t>
            </w:r>
            <w:r w:rsidR="003D037C">
              <w:rPr>
                <w:rFonts w:ascii="Comic Sans MS" w:hAnsi="Comic Sans MS"/>
                <w:sz w:val="18"/>
                <w:szCs w:val="18"/>
              </w:rPr>
              <w:t>37</w:t>
            </w:r>
          </w:p>
          <w:p w14:paraId="45FE680B" w14:textId="76888700" w:rsidR="001E4B14" w:rsidRPr="00750364" w:rsidRDefault="001E4B14" w:rsidP="00417F10">
            <w:pPr>
              <w:jc w:val="center"/>
              <w:rPr>
                <w:rFonts w:ascii="Comic Sans MS" w:hAnsi="Comic Sans MS"/>
                <w:sz w:val="18"/>
                <w:szCs w:val="18"/>
              </w:rPr>
            </w:pPr>
            <w:r w:rsidRPr="00750364">
              <w:rPr>
                <w:rFonts w:ascii="Comic Sans MS" w:hAnsi="Comic Sans MS"/>
                <w:sz w:val="18"/>
                <w:szCs w:val="18"/>
              </w:rPr>
              <w:t>(7:45-1</w:t>
            </w:r>
            <w:r w:rsidR="007C6139">
              <w:rPr>
                <w:rFonts w:ascii="Comic Sans MS" w:hAnsi="Comic Sans MS"/>
                <w:sz w:val="18"/>
                <w:szCs w:val="18"/>
              </w:rPr>
              <w:t>2:45</w:t>
            </w:r>
            <w:r w:rsidRPr="00750364">
              <w:rPr>
                <w:rFonts w:ascii="Comic Sans MS" w:hAnsi="Comic Sans MS"/>
                <w:sz w:val="18"/>
                <w:szCs w:val="18"/>
              </w:rPr>
              <w:t>)</w:t>
            </w:r>
          </w:p>
        </w:tc>
        <w:tc>
          <w:tcPr>
            <w:tcW w:w="1764" w:type="dxa"/>
          </w:tcPr>
          <w:p w14:paraId="4BEA4FC7" w14:textId="705778C4" w:rsidR="001E4B14" w:rsidRPr="00750364" w:rsidRDefault="00647E3F" w:rsidP="00417F10">
            <w:pPr>
              <w:jc w:val="center"/>
              <w:rPr>
                <w:rFonts w:ascii="Comic Sans MS" w:hAnsi="Comic Sans MS"/>
                <w:sz w:val="18"/>
                <w:szCs w:val="18"/>
              </w:rPr>
            </w:pPr>
            <w:r>
              <w:rPr>
                <w:rFonts w:ascii="Comic Sans MS" w:hAnsi="Comic Sans MS"/>
                <w:sz w:val="18"/>
                <w:szCs w:val="18"/>
              </w:rPr>
              <w:t>£</w:t>
            </w:r>
            <w:r w:rsidR="003D037C">
              <w:rPr>
                <w:rFonts w:ascii="Comic Sans MS" w:hAnsi="Comic Sans MS"/>
                <w:sz w:val="18"/>
                <w:szCs w:val="18"/>
              </w:rPr>
              <w:t>35</w:t>
            </w:r>
          </w:p>
          <w:p w14:paraId="77036C2B" w14:textId="0A2A124A" w:rsidR="001E4B14" w:rsidRPr="00750364" w:rsidRDefault="00647E3F" w:rsidP="00417F10">
            <w:pPr>
              <w:jc w:val="center"/>
              <w:rPr>
                <w:rFonts w:ascii="Comic Sans MS" w:hAnsi="Comic Sans MS"/>
                <w:sz w:val="18"/>
                <w:szCs w:val="18"/>
              </w:rPr>
            </w:pPr>
            <w:r>
              <w:rPr>
                <w:rFonts w:ascii="Comic Sans MS" w:hAnsi="Comic Sans MS"/>
                <w:sz w:val="18"/>
                <w:szCs w:val="18"/>
              </w:rPr>
              <w:t xml:space="preserve">(1:00 </w:t>
            </w:r>
            <w:r w:rsidR="001E4B14" w:rsidRPr="00750364">
              <w:rPr>
                <w:rFonts w:ascii="Comic Sans MS" w:hAnsi="Comic Sans MS"/>
                <w:sz w:val="18"/>
                <w:szCs w:val="18"/>
              </w:rPr>
              <w:t>-</w:t>
            </w:r>
            <w:r w:rsidR="00D71280">
              <w:rPr>
                <w:rFonts w:ascii="Comic Sans MS" w:hAnsi="Comic Sans MS"/>
                <w:sz w:val="18"/>
                <w:szCs w:val="18"/>
              </w:rPr>
              <w:t>5.45</w:t>
            </w:r>
            <w:r w:rsidR="001E4B14" w:rsidRPr="00750364">
              <w:rPr>
                <w:rFonts w:ascii="Comic Sans MS" w:hAnsi="Comic Sans MS"/>
                <w:sz w:val="18"/>
                <w:szCs w:val="18"/>
              </w:rPr>
              <w:t>)</w:t>
            </w:r>
          </w:p>
        </w:tc>
      </w:tr>
    </w:tbl>
    <w:p w14:paraId="5CF0518B" w14:textId="77777777" w:rsidR="001E4B14" w:rsidRDefault="001E4B14" w:rsidP="001E4B14">
      <w:pPr>
        <w:rPr>
          <w:rFonts w:ascii="Comic Sans MS" w:hAnsi="Comic Sans MS"/>
          <w:color w:val="000000" w:themeColor="text1"/>
          <w:sz w:val="18"/>
          <w:szCs w:val="18"/>
        </w:rPr>
      </w:pPr>
    </w:p>
    <w:p w14:paraId="0A752A8D" w14:textId="056F4142" w:rsidR="001E4B14" w:rsidRPr="00135604" w:rsidRDefault="00135604" w:rsidP="001E4B14">
      <w:pPr>
        <w:rPr>
          <w:rFonts w:ascii="Comic Sans MS" w:hAnsi="Comic Sans MS"/>
          <w:color w:val="000000" w:themeColor="text1"/>
          <w:sz w:val="20"/>
          <w:szCs w:val="20"/>
        </w:rPr>
      </w:pPr>
      <w:r>
        <w:rPr>
          <w:rFonts w:ascii="Comic Sans MS" w:hAnsi="Comic Sans MS"/>
          <w:color w:val="000000" w:themeColor="text1"/>
          <w:sz w:val="20"/>
          <w:szCs w:val="20"/>
        </w:rPr>
        <w:t>Before your child starts</w:t>
      </w:r>
      <w:r w:rsidR="001E4B14" w:rsidRPr="00135604">
        <w:rPr>
          <w:rFonts w:ascii="Comic Sans MS" w:hAnsi="Comic Sans MS"/>
          <w:color w:val="000000" w:themeColor="text1"/>
          <w:sz w:val="20"/>
          <w:szCs w:val="20"/>
        </w:rPr>
        <w:t xml:space="preserve"> the </w:t>
      </w:r>
      <w:r w:rsidR="003A5D7A" w:rsidRPr="00135604">
        <w:rPr>
          <w:rFonts w:ascii="Comic Sans MS" w:hAnsi="Comic Sans MS"/>
          <w:color w:val="000000" w:themeColor="text1"/>
          <w:sz w:val="20"/>
          <w:szCs w:val="20"/>
        </w:rPr>
        <w:t>nursery,</w:t>
      </w:r>
      <w:r w:rsidR="001E4B14" w:rsidRPr="00135604">
        <w:rPr>
          <w:rFonts w:ascii="Comic Sans MS" w:hAnsi="Comic Sans MS"/>
          <w:color w:val="000000" w:themeColor="text1"/>
          <w:sz w:val="20"/>
          <w:szCs w:val="20"/>
        </w:rPr>
        <w:t xml:space="preserve"> we ask for a </w:t>
      </w:r>
      <w:r w:rsidR="00647E3F" w:rsidRPr="003A5D7A">
        <w:rPr>
          <w:rFonts w:ascii="Comic Sans MS" w:hAnsi="Comic Sans MS"/>
          <w:bCs/>
          <w:color w:val="000000" w:themeColor="text1"/>
          <w:sz w:val="20"/>
          <w:szCs w:val="20"/>
        </w:rPr>
        <w:t>£100 ret</w:t>
      </w:r>
      <w:r w:rsidR="003A5D7A">
        <w:rPr>
          <w:rFonts w:ascii="Comic Sans MS" w:hAnsi="Comic Sans MS"/>
          <w:bCs/>
          <w:color w:val="000000" w:themeColor="text1"/>
          <w:sz w:val="20"/>
          <w:szCs w:val="20"/>
        </w:rPr>
        <w:t>urnable deposit</w:t>
      </w:r>
      <w:r w:rsidR="001E4B14" w:rsidRPr="00135604">
        <w:rPr>
          <w:rFonts w:ascii="Comic Sans MS" w:hAnsi="Comic Sans MS"/>
          <w:b/>
          <w:color w:val="000000" w:themeColor="text1"/>
          <w:sz w:val="20"/>
          <w:szCs w:val="20"/>
        </w:rPr>
        <w:t xml:space="preserve"> </w:t>
      </w:r>
      <w:r w:rsidR="001E4B14" w:rsidRPr="00135604">
        <w:rPr>
          <w:rFonts w:ascii="Comic Sans MS" w:hAnsi="Comic Sans MS"/>
          <w:color w:val="000000" w:themeColor="text1"/>
          <w:sz w:val="20"/>
          <w:szCs w:val="20"/>
        </w:rPr>
        <w:t>to secure the place</w:t>
      </w:r>
      <w:r w:rsidR="003A5D7A">
        <w:rPr>
          <w:rFonts w:ascii="Comic Sans MS" w:hAnsi="Comic Sans MS"/>
          <w:color w:val="000000" w:themeColor="text1"/>
          <w:sz w:val="20"/>
          <w:szCs w:val="20"/>
        </w:rPr>
        <w:t xml:space="preserve">. </w:t>
      </w:r>
      <w:r w:rsidR="001E4B14" w:rsidRPr="00135604">
        <w:rPr>
          <w:rFonts w:ascii="Comic Sans MS" w:hAnsi="Comic Sans MS"/>
          <w:color w:val="000000" w:themeColor="text1"/>
          <w:sz w:val="20"/>
          <w:szCs w:val="20"/>
        </w:rPr>
        <w:t xml:space="preserve">This fee </w:t>
      </w:r>
      <w:r w:rsidR="003D037C">
        <w:rPr>
          <w:rFonts w:ascii="Comic Sans MS" w:hAnsi="Comic Sans MS"/>
          <w:color w:val="000000" w:themeColor="text1"/>
          <w:sz w:val="20"/>
          <w:szCs w:val="20"/>
        </w:rPr>
        <w:t>will</w:t>
      </w:r>
      <w:r w:rsidR="001E4B14" w:rsidRPr="00135604">
        <w:rPr>
          <w:rFonts w:ascii="Comic Sans MS" w:hAnsi="Comic Sans MS"/>
          <w:color w:val="000000" w:themeColor="text1"/>
          <w:sz w:val="20"/>
          <w:szCs w:val="20"/>
        </w:rPr>
        <w:t xml:space="preserve"> be returned to you the day your child leaves the nursery</w:t>
      </w:r>
      <w:r w:rsidR="003A5D7A">
        <w:rPr>
          <w:rFonts w:ascii="Comic Sans MS" w:hAnsi="Comic Sans MS"/>
          <w:color w:val="000000" w:themeColor="text1"/>
          <w:sz w:val="20"/>
          <w:szCs w:val="20"/>
        </w:rPr>
        <w:t>,</w:t>
      </w:r>
      <w:r w:rsidR="001E4B14" w:rsidRPr="00135604">
        <w:rPr>
          <w:rFonts w:ascii="Comic Sans MS" w:hAnsi="Comic Sans MS"/>
          <w:color w:val="000000" w:themeColor="text1"/>
          <w:sz w:val="20"/>
          <w:szCs w:val="20"/>
        </w:rPr>
        <w:t xml:space="preserve"> if fees are up to date and paid and the balance is </w:t>
      </w:r>
      <w:proofErr w:type="gramStart"/>
      <w:r w:rsidR="001E4B14" w:rsidRPr="00135604">
        <w:rPr>
          <w:rFonts w:ascii="Comic Sans MS" w:hAnsi="Comic Sans MS"/>
          <w:color w:val="000000" w:themeColor="text1"/>
          <w:sz w:val="20"/>
          <w:szCs w:val="20"/>
        </w:rPr>
        <w:t>clear</w:t>
      </w:r>
      <w:proofErr w:type="gramEnd"/>
      <w:r w:rsidR="003D037C">
        <w:rPr>
          <w:rFonts w:ascii="Comic Sans MS" w:hAnsi="Comic Sans MS"/>
          <w:color w:val="000000" w:themeColor="text1"/>
          <w:sz w:val="20"/>
          <w:szCs w:val="20"/>
        </w:rPr>
        <w:t xml:space="preserve"> and we have been given the four weeks’ notice as agreed within your child’s contract.</w:t>
      </w:r>
    </w:p>
    <w:p w14:paraId="4BEE09A9" w14:textId="77777777" w:rsidR="001E4B14" w:rsidRDefault="001E4B14" w:rsidP="001E4B14">
      <w:pPr>
        <w:rPr>
          <w:rFonts w:ascii="Comic Sans MS" w:hAnsi="Comic Sans MS"/>
          <w:color w:val="000000" w:themeColor="text1"/>
          <w:sz w:val="18"/>
          <w:szCs w:val="18"/>
        </w:rPr>
      </w:pPr>
    </w:p>
    <w:p w14:paraId="05F57935" w14:textId="77777777" w:rsidR="001E4B14" w:rsidRDefault="001E4B14" w:rsidP="001E4B14">
      <w:pPr>
        <w:rPr>
          <w:rFonts w:ascii="Comic Sans MS" w:hAnsi="Comic Sans MS"/>
          <w:b/>
          <w:sz w:val="20"/>
          <w:szCs w:val="20"/>
          <w:u w:val="single"/>
        </w:rPr>
      </w:pPr>
      <w:r w:rsidRPr="00750364">
        <w:rPr>
          <w:rFonts w:ascii="Comic Sans MS" w:hAnsi="Comic Sans MS"/>
          <w:b/>
          <w:sz w:val="20"/>
          <w:szCs w:val="20"/>
          <w:u w:val="single"/>
        </w:rPr>
        <w:t>Contract details</w:t>
      </w:r>
    </w:p>
    <w:p w14:paraId="35378D71" w14:textId="77777777" w:rsidR="00135604" w:rsidRPr="00750364" w:rsidRDefault="00135604" w:rsidP="001E4B14">
      <w:pPr>
        <w:rPr>
          <w:rFonts w:ascii="Comic Sans MS" w:hAnsi="Comic Sans MS"/>
          <w:b/>
          <w:sz w:val="20"/>
          <w:szCs w:val="20"/>
          <w:u w:val="single"/>
        </w:rPr>
      </w:pPr>
    </w:p>
    <w:p w14:paraId="2F3A01D1" w14:textId="77777777" w:rsidR="001E4B14" w:rsidRPr="00135604" w:rsidRDefault="001E4B14" w:rsidP="001E4B14">
      <w:pPr>
        <w:pStyle w:val="ListParagraph"/>
        <w:numPr>
          <w:ilvl w:val="0"/>
          <w:numId w:val="5"/>
        </w:numPr>
        <w:spacing w:after="200" w:line="276" w:lineRule="auto"/>
        <w:rPr>
          <w:rFonts w:ascii="Comic Sans MS" w:hAnsi="Comic Sans MS"/>
          <w:sz w:val="20"/>
          <w:szCs w:val="20"/>
        </w:rPr>
      </w:pPr>
      <w:r w:rsidRPr="00135604">
        <w:rPr>
          <w:rFonts w:ascii="Comic Sans MS" w:hAnsi="Comic Sans MS"/>
          <w:sz w:val="20"/>
          <w:szCs w:val="20"/>
        </w:rPr>
        <w:t>Name, address and details of child</w:t>
      </w:r>
    </w:p>
    <w:p w14:paraId="5F6479A1" w14:textId="77777777" w:rsidR="001E4B14" w:rsidRDefault="001E4B14" w:rsidP="001E4B14">
      <w:pPr>
        <w:pStyle w:val="ListParagraph"/>
        <w:numPr>
          <w:ilvl w:val="0"/>
          <w:numId w:val="5"/>
        </w:numPr>
        <w:spacing w:after="200" w:line="276" w:lineRule="auto"/>
        <w:rPr>
          <w:rFonts w:ascii="Comic Sans MS" w:hAnsi="Comic Sans MS"/>
          <w:sz w:val="20"/>
          <w:szCs w:val="20"/>
        </w:rPr>
      </w:pPr>
      <w:r w:rsidRPr="00135604">
        <w:rPr>
          <w:rFonts w:ascii="Comic Sans MS" w:hAnsi="Comic Sans MS"/>
          <w:sz w:val="20"/>
          <w:szCs w:val="20"/>
        </w:rPr>
        <w:t>Name, address and details of parent/carer</w:t>
      </w:r>
    </w:p>
    <w:p w14:paraId="2C9AF300" w14:textId="77777777" w:rsidR="00225AB4" w:rsidRDefault="00225AB4" w:rsidP="001E4B14">
      <w:pPr>
        <w:pStyle w:val="ListParagraph"/>
        <w:numPr>
          <w:ilvl w:val="0"/>
          <w:numId w:val="5"/>
        </w:numPr>
        <w:spacing w:after="200" w:line="276" w:lineRule="auto"/>
        <w:rPr>
          <w:rFonts w:ascii="Comic Sans MS" w:hAnsi="Comic Sans MS"/>
          <w:sz w:val="20"/>
          <w:szCs w:val="20"/>
        </w:rPr>
      </w:pPr>
      <w:r>
        <w:rPr>
          <w:rFonts w:ascii="Comic Sans MS" w:hAnsi="Comic Sans MS"/>
          <w:sz w:val="20"/>
          <w:szCs w:val="20"/>
        </w:rPr>
        <w:t>Permission to hold all personal details</w:t>
      </w:r>
    </w:p>
    <w:p w14:paraId="4F6914DA" w14:textId="77777777" w:rsidR="00225AB4" w:rsidRPr="00135604" w:rsidRDefault="00225AB4" w:rsidP="001E4B14">
      <w:pPr>
        <w:pStyle w:val="ListParagraph"/>
        <w:numPr>
          <w:ilvl w:val="0"/>
          <w:numId w:val="5"/>
        </w:numPr>
        <w:spacing w:after="200" w:line="276" w:lineRule="auto"/>
        <w:rPr>
          <w:rFonts w:ascii="Comic Sans MS" w:hAnsi="Comic Sans MS"/>
          <w:sz w:val="20"/>
          <w:szCs w:val="20"/>
        </w:rPr>
      </w:pPr>
      <w:r>
        <w:rPr>
          <w:rFonts w:ascii="Comic Sans MS" w:hAnsi="Comic Sans MS"/>
          <w:sz w:val="20"/>
          <w:szCs w:val="20"/>
        </w:rPr>
        <w:t>Permission to email parent/carers information</w:t>
      </w:r>
    </w:p>
    <w:p w14:paraId="0D51BE79" w14:textId="77777777" w:rsidR="001E4B14" w:rsidRPr="00135604" w:rsidRDefault="001E4B14" w:rsidP="001E4B14">
      <w:pPr>
        <w:pStyle w:val="ListParagraph"/>
        <w:numPr>
          <w:ilvl w:val="0"/>
          <w:numId w:val="5"/>
        </w:numPr>
        <w:spacing w:after="200" w:line="276" w:lineRule="auto"/>
        <w:rPr>
          <w:rFonts w:ascii="Comic Sans MS" w:hAnsi="Comic Sans MS"/>
          <w:sz w:val="20"/>
          <w:szCs w:val="20"/>
        </w:rPr>
      </w:pPr>
      <w:r w:rsidRPr="00135604">
        <w:rPr>
          <w:rFonts w:ascii="Comic Sans MS" w:hAnsi="Comic Sans MS"/>
          <w:sz w:val="20"/>
          <w:szCs w:val="20"/>
        </w:rPr>
        <w:t>GP Details</w:t>
      </w:r>
    </w:p>
    <w:p w14:paraId="1404E22E" w14:textId="77777777" w:rsidR="001E4B14" w:rsidRPr="00135604" w:rsidRDefault="001E4B14" w:rsidP="001E4B14">
      <w:pPr>
        <w:pStyle w:val="ListParagraph"/>
        <w:numPr>
          <w:ilvl w:val="0"/>
          <w:numId w:val="5"/>
        </w:numPr>
        <w:spacing w:after="200" w:line="276" w:lineRule="auto"/>
        <w:rPr>
          <w:rFonts w:ascii="Comic Sans MS" w:hAnsi="Comic Sans MS"/>
          <w:sz w:val="20"/>
          <w:szCs w:val="20"/>
        </w:rPr>
      </w:pPr>
      <w:r w:rsidRPr="00135604">
        <w:rPr>
          <w:rFonts w:ascii="Comic Sans MS" w:hAnsi="Comic Sans MS"/>
          <w:sz w:val="20"/>
          <w:szCs w:val="20"/>
        </w:rPr>
        <w:t>Immunisation details</w:t>
      </w:r>
    </w:p>
    <w:p w14:paraId="1A65B75C" w14:textId="77777777" w:rsidR="001E4B14" w:rsidRPr="00135604" w:rsidRDefault="001E4B14" w:rsidP="001E4B14">
      <w:pPr>
        <w:pStyle w:val="ListParagraph"/>
        <w:numPr>
          <w:ilvl w:val="0"/>
          <w:numId w:val="5"/>
        </w:numPr>
        <w:spacing w:after="200" w:line="276" w:lineRule="auto"/>
        <w:rPr>
          <w:rFonts w:ascii="Comic Sans MS" w:hAnsi="Comic Sans MS"/>
          <w:sz w:val="20"/>
          <w:szCs w:val="20"/>
        </w:rPr>
      </w:pPr>
      <w:r w:rsidRPr="00135604">
        <w:rPr>
          <w:rFonts w:ascii="Comic Sans MS" w:hAnsi="Comic Sans MS"/>
          <w:sz w:val="20"/>
          <w:szCs w:val="20"/>
        </w:rPr>
        <w:t>Emergency contact</w:t>
      </w:r>
    </w:p>
    <w:p w14:paraId="4B38042F" w14:textId="77777777" w:rsidR="001E4B14" w:rsidRPr="00135604" w:rsidRDefault="001E4B14" w:rsidP="001E4B14">
      <w:pPr>
        <w:pStyle w:val="ListParagraph"/>
        <w:numPr>
          <w:ilvl w:val="0"/>
          <w:numId w:val="5"/>
        </w:numPr>
        <w:spacing w:after="200" w:line="276" w:lineRule="auto"/>
        <w:rPr>
          <w:rFonts w:ascii="Comic Sans MS" w:hAnsi="Comic Sans MS"/>
          <w:sz w:val="20"/>
          <w:szCs w:val="20"/>
        </w:rPr>
      </w:pPr>
      <w:r w:rsidRPr="00135604">
        <w:rPr>
          <w:rFonts w:ascii="Comic Sans MS" w:hAnsi="Comic Sans MS"/>
          <w:sz w:val="20"/>
          <w:szCs w:val="20"/>
        </w:rPr>
        <w:t>Sun cream permission</w:t>
      </w:r>
    </w:p>
    <w:p w14:paraId="3F056F04" w14:textId="77777777" w:rsidR="001E4B14" w:rsidRPr="00135604" w:rsidRDefault="001E4B14" w:rsidP="001E4B14">
      <w:pPr>
        <w:pStyle w:val="ListParagraph"/>
        <w:numPr>
          <w:ilvl w:val="0"/>
          <w:numId w:val="5"/>
        </w:numPr>
        <w:spacing w:after="200" w:line="276" w:lineRule="auto"/>
        <w:rPr>
          <w:rFonts w:ascii="Comic Sans MS" w:hAnsi="Comic Sans MS"/>
          <w:sz w:val="20"/>
          <w:szCs w:val="20"/>
        </w:rPr>
      </w:pPr>
      <w:r w:rsidRPr="00135604">
        <w:rPr>
          <w:rFonts w:ascii="Comic Sans MS" w:hAnsi="Comic Sans MS"/>
          <w:sz w:val="20"/>
          <w:szCs w:val="20"/>
        </w:rPr>
        <w:lastRenderedPageBreak/>
        <w:t>Outings permission</w:t>
      </w:r>
    </w:p>
    <w:p w14:paraId="4E80D487" w14:textId="77777777" w:rsidR="001E4B14" w:rsidRPr="00135604" w:rsidRDefault="001E4B14" w:rsidP="001E4B14">
      <w:pPr>
        <w:pStyle w:val="ListParagraph"/>
        <w:numPr>
          <w:ilvl w:val="0"/>
          <w:numId w:val="5"/>
        </w:numPr>
        <w:spacing w:after="200" w:line="276" w:lineRule="auto"/>
        <w:rPr>
          <w:rFonts w:ascii="Comic Sans MS" w:hAnsi="Comic Sans MS"/>
          <w:sz w:val="20"/>
          <w:szCs w:val="20"/>
        </w:rPr>
      </w:pPr>
      <w:r w:rsidRPr="00135604">
        <w:rPr>
          <w:rFonts w:ascii="Comic Sans MS" w:hAnsi="Comic Sans MS"/>
          <w:sz w:val="20"/>
          <w:szCs w:val="20"/>
        </w:rPr>
        <w:t>Emergency hospital permission</w:t>
      </w:r>
    </w:p>
    <w:p w14:paraId="3F662459" w14:textId="77777777" w:rsidR="001E4B14" w:rsidRPr="00135604" w:rsidRDefault="001E4B14" w:rsidP="001E4B14">
      <w:pPr>
        <w:pStyle w:val="ListParagraph"/>
        <w:numPr>
          <w:ilvl w:val="0"/>
          <w:numId w:val="5"/>
        </w:numPr>
        <w:spacing w:after="200" w:line="276" w:lineRule="auto"/>
        <w:rPr>
          <w:rFonts w:ascii="Comic Sans MS" w:hAnsi="Comic Sans MS"/>
          <w:sz w:val="20"/>
          <w:szCs w:val="20"/>
        </w:rPr>
      </w:pPr>
      <w:r w:rsidRPr="00135604">
        <w:rPr>
          <w:rFonts w:ascii="Comic Sans MS" w:hAnsi="Comic Sans MS"/>
          <w:sz w:val="20"/>
          <w:szCs w:val="20"/>
        </w:rPr>
        <w:t>Password</w:t>
      </w:r>
    </w:p>
    <w:p w14:paraId="4C8D33FC" w14:textId="77777777" w:rsidR="001E4B14" w:rsidRPr="00135604" w:rsidRDefault="001E4B14" w:rsidP="001E4B14">
      <w:pPr>
        <w:pStyle w:val="ListParagraph"/>
        <w:numPr>
          <w:ilvl w:val="0"/>
          <w:numId w:val="5"/>
        </w:numPr>
        <w:spacing w:after="200" w:line="276" w:lineRule="auto"/>
        <w:rPr>
          <w:rFonts w:ascii="Comic Sans MS" w:hAnsi="Comic Sans MS"/>
          <w:sz w:val="20"/>
          <w:szCs w:val="20"/>
        </w:rPr>
      </w:pPr>
      <w:r w:rsidRPr="00135604">
        <w:rPr>
          <w:rFonts w:ascii="Comic Sans MS" w:hAnsi="Comic Sans MS"/>
          <w:sz w:val="20"/>
          <w:szCs w:val="20"/>
        </w:rPr>
        <w:t>Complete retainer form</w:t>
      </w:r>
    </w:p>
    <w:p w14:paraId="60103997" w14:textId="77777777" w:rsidR="001E4B14" w:rsidRPr="00135604" w:rsidRDefault="001E4B14" w:rsidP="001E4B14">
      <w:pPr>
        <w:pStyle w:val="ListParagraph"/>
        <w:numPr>
          <w:ilvl w:val="0"/>
          <w:numId w:val="5"/>
        </w:numPr>
        <w:spacing w:after="200" w:line="276" w:lineRule="auto"/>
        <w:rPr>
          <w:rFonts w:ascii="Comic Sans MS" w:hAnsi="Comic Sans MS"/>
          <w:sz w:val="20"/>
          <w:szCs w:val="20"/>
        </w:rPr>
      </w:pPr>
      <w:r w:rsidRPr="00135604">
        <w:rPr>
          <w:rFonts w:ascii="Comic Sans MS" w:hAnsi="Comic Sans MS"/>
          <w:sz w:val="20"/>
          <w:szCs w:val="20"/>
        </w:rPr>
        <w:t>Overview of the nursery</w:t>
      </w:r>
    </w:p>
    <w:p w14:paraId="697E3709" w14:textId="77777777" w:rsidR="001E4B14" w:rsidRPr="00135604" w:rsidRDefault="001E4B14" w:rsidP="001E4B14">
      <w:pPr>
        <w:pStyle w:val="ListParagraph"/>
        <w:numPr>
          <w:ilvl w:val="0"/>
          <w:numId w:val="5"/>
        </w:numPr>
        <w:spacing w:after="200" w:line="276" w:lineRule="auto"/>
        <w:rPr>
          <w:rFonts w:ascii="Comic Sans MS" w:hAnsi="Comic Sans MS"/>
          <w:sz w:val="20"/>
          <w:szCs w:val="20"/>
        </w:rPr>
      </w:pPr>
      <w:r w:rsidRPr="00135604">
        <w:rPr>
          <w:rFonts w:ascii="Comic Sans MS" w:hAnsi="Comic Sans MS"/>
          <w:sz w:val="20"/>
          <w:szCs w:val="20"/>
        </w:rPr>
        <w:t>Health details</w:t>
      </w:r>
    </w:p>
    <w:p w14:paraId="2A1244AA" w14:textId="5A59E0FB" w:rsidR="001E4B14" w:rsidRDefault="001E4B14" w:rsidP="001E4B14">
      <w:pPr>
        <w:pStyle w:val="ListParagraph"/>
        <w:numPr>
          <w:ilvl w:val="0"/>
          <w:numId w:val="5"/>
        </w:numPr>
        <w:spacing w:after="200" w:line="276" w:lineRule="auto"/>
        <w:rPr>
          <w:rFonts w:ascii="Comic Sans MS" w:hAnsi="Comic Sans MS"/>
          <w:sz w:val="20"/>
          <w:szCs w:val="20"/>
        </w:rPr>
      </w:pPr>
      <w:r w:rsidRPr="00135604">
        <w:rPr>
          <w:rFonts w:ascii="Comic Sans MS" w:hAnsi="Comic Sans MS"/>
          <w:sz w:val="20"/>
          <w:szCs w:val="20"/>
        </w:rPr>
        <w:t>Photograph permission</w:t>
      </w:r>
    </w:p>
    <w:p w14:paraId="4518F55E" w14:textId="35AEE263" w:rsidR="00E44547" w:rsidRDefault="00E44547" w:rsidP="001E4B14">
      <w:pPr>
        <w:pStyle w:val="ListParagraph"/>
        <w:numPr>
          <w:ilvl w:val="0"/>
          <w:numId w:val="5"/>
        </w:numPr>
        <w:spacing w:after="200" w:line="276" w:lineRule="auto"/>
        <w:rPr>
          <w:rFonts w:ascii="Comic Sans MS" w:hAnsi="Comic Sans MS"/>
          <w:sz w:val="20"/>
          <w:szCs w:val="20"/>
        </w:rPr>
      </w:pPr>
      <w:r>
        <w:rPr>
          <w:rFonts w:ascii="Comic Sans MS" w:hAnsi="Comic Sans MS"/>
          <w:sz w:val="20"/>
          <w:szCs w:val="20"/>
        </w:rPr>
        <w:t>Website permission</w:t>
      </w:r>
    </w:p>
    <w:p w14:paraId="057A01C4" w14:textId="77777777" w:rsidR="003A5D7A" w:rsidRDefault="003A5D7A" w:rsidP="003A5D7A">
      <w:pPr>
        <w:pStyle w:val="ListParagraph"/>
        <w:spacing w:after="200" w:line="276" w:lineRule="auto"/>
        <w:rPr>
          <w:rFonts w:ascii="Comic Sans MS" w:hAnsi="Comic Sans MS"/>
          <w:sz w:val="20"/>
          <w:szCs w:val="20"/>
        </w:rPr>
      </w:pPr>
    </w:p>
    <w:p w14:paraId="19E0F2EB" w14:textId="77777777" w:rsidR="001E4B14" w:rsidRDefault="001E4B14" w:rsidP="001E4B14">
      <w:pPr>
        <w:rPr>
          <w:rFonts w:ascii="Comic Sans MS" w:hAnsi="Comic Sans MS"/>
          <w:b/>
          <w:color w:val="000000" w:themeColor="text1"/>
          <w:sz w:val="20"/>
          <w:szCs w:val="20"/>
          <w:u w:val="single"/>
        </w:rPr>
      </w:pPr>
      <w:r w:rsidRPr="00750364">
        <w:rPr>
          <w:rFonts w:ascii="Comic Sans MS" w:hAnsi="Comic Sans MS"/>
          <w:b/>
          <w:sz w:val="20"/>
          <w:szCs w:val="20"/>
          <w:u w:val="single"/>
        </w:rPr>
        <w:t xml:space="preserve">Payment plans – </w:t>
      </w:r>
      <w:r w:rsidRPr="00750364">
        <w:rPr>
          <w:rFonts w:ascii="Comic Sans MS" w:hAnsi="Comic Sans MS"/>
          <w:b/>
          <w:color w:val="000000" w:themeColor="text1"/>
          <w:sz w:val="20"/>
          <w:szCs w:val="20"/>
          <w:u w:val="single"/>
        </w:rPr>
        <w:t>Payments must be made before the 1</w:t>
      </w:r>
      <w:r w:rsidR="00647E3F">
        <w:rPr>
          <w:rFonts w:ascii="Comic Sans MS" w:hAnsi="Comic Sans MS"/>
          <w:b/>
          <w:color w:val="000000" w:themeColor="text1"/>
          <w:sz w:val="20"/>
          <w:szCs w:val="20"/>
          <w:u w:val="single"/>
          <w:vertAlign w:val="superscript"/>
        </w:rPr>
        <w:t>st</w:t>
      </w:r>
      <w:r w:rsidRPr="00750364">
        <w:rPr>
          <w:rFonts w:ascii="Comic Sans MS" w:hAnsi="Comic Sans MS"/>
          <w:b/>
          <w:color w:val="000000" w:themeColor="text1"/>
          <w:sz w:val="20"/>
          <w:szCs w:val="20"/>
          <w:u w:val="single"/>
        </w:rPr>
        <w:t xml:space="preserve"> of every month</w:t>
      </w:r>
    </w:p>
    <w:p w14:paraId="65D3EDF2" w14:textId="77777777" w:rsidR="00135604" w:rsidRPr="00750364" w:rsidRDefault="00135604" w:rsidP="001E4B14">
      <w:pPr>
        <w:rPr>
          <w:rFonts w:ascii="Comic Sans MS" w:hAnsi="Comic Sans MS"/>
          <w:sz w:val="20"/>
          <w:szCs w:val="20"/>
        </w:rPr>
      </w:pPr>
    </w:p>
    <w:p w14:paraId="0E5C4F2F" w14:textId="77777777" w:rsidR="001E4B14" w:rsidRPr="00135604" w:rsidRDefault="001E4B14" w:rsidP="001E4B14">
      <w:pPr>
        <w:pStyle w:val="ListParagraph"/>
        <w:numPr>
          <w:ilvl w:val="0"/>
          <w:numId w:val="6"/>
        </w:numPr>
        <w:spacing w:after="200" w:line="276" w:lineRule="auto"/>
        <w:rPr>
          <w:rFonts w:ascii="Comic Sans MS" w:hAnsi="Comic Sans MS"/>
          <w:sz w:val="20"/>
          <w:szCs w:val="20"/>
        </w:rPr>
      </w:pPr>
      <w:r w:rsidRPr="00135604">
        <w:rPr>
          <w:rFonts w:ascii="Comic Sans MS" w:hAnsi="Comic Sans MS"/>
          <w:sz w:val="20"/>
          <w:szCs w:val="20"/>
        </w:rPr>
        <w:t>Childcare vouchers</w:t>
      </w:r>
    </w:p>
    <w:p w14:paraId="065671A1" w14:textId="77777777" w:rsidR="001E4B14" w:rsidRPr="00135604" w:rsidRDefault="001E4B14" w:rsidP="001E4B14">
      <w:pPr>
        <w:pStyle w:val="ListParagraph"/>
        <w:numPr>
          <w:ilvl w:val="0"/>
          <w:numId w:val="6"/>
        </w:numPr>
        <w:spacing w:after="200" w:line="276" w:lineRule="auto"/>
        <w:rPr>
          <w:rFonts w:ascii="Comic Sans MS" w:hAnsi="Comic Sans MS"/>
          <w:sz w:val="20"/>
          <w:szCs w:val="20"/>
        </w:rPr>
      </w:pPr>
      <w:r w:rsidRPr="00135604">
        <w:rPr>
          <w:rFonts w:ascii="Comic Sans MS" w:hAnsi="Comic Sans MS"/>
          <w:sz w:val="20"/>
          <w:szCs w:val="20"/>
        </w:rPr>
        <w:t>Direct Debit</w:t>
      </w:r>
    </w:p>
    <w:p w14:paraId="0902377A" w14:textId="77777777" w:rsidR="001E4B14" w:rsidRPr="00135604" w:rsidRDefault="001E4B14" w:rsidP="001E4B14">
      <w:pPr>
        <w:pStyle w:val="ListParagraph"/>
        <w:numPr>
          <w:ilvl w:val="0"/>
          <w:numId w:val="6"/>
        </w:numPr>
        <w:spacing w:after="200" w:line="276" w:lineRule="auto"/>
        <w:rPr>
          <w:rFonts w:ascii="Comic Sans MS" w:hAnsi="Comic Sans MS"/>
          <w:sz w:val="20"/>
          <w:szCs w:val="20"/>
        </w:rPr>
      </w:pPr>
      <w:r w:rsidRPr="00135604">
        <w:rPr>
          <w:rFonts w:ascii="Comic Sans MS" w:hAnsi="Comic Sans MS"/>
          <w:sz w:val="20"/>
          <w:szCs w:val="20"/>
        </w:rPr>
        <w:t>Cash</w:t>
      </w:r>
    </w:p>
    <w:p w14:paraId="3516EB8F" w14:textId="6E725721" w:rsidR="001E4B14" w:rsidRDefault="00E44547" w:rsidP="00E44547">
      <w:pPr>
        <w:pStyle w:val="ListParagraph"/>
        <w:spacing w:after="200" w:line="276" w:lineRule="auto"/>
        <w:rPr>
          <w:rFonts w:ascii="Comic Sans MS" w:hAnsi="Comic Sans MS"/>
          <w:sz w:val="20"/>
          <w:szCs w:val="20"/>
        </w:rPr>
      </w:pPr>
      <w:r>
        <w:rPr>
          <w:rFonts w:ascii="Comic Sans MS" w:hAnsi="Comic Sans MS"/>
          <w:sz w:val="20"/>
          <w:szCs w:val="20"/>
        </w:rPr>
        <w:t>(</w:t>
      </w:r>
      <w:r w:rsidR="001E4B14" w:rsidRPr="00135604">
        <w:rPr>
          <w:rFonts w:ascii="Comic Sans MS" w:hAnsi="Comic Sans MS"/>
          <w:sz w:val="20"/>
          <w:szCs w:val="20"/>
        </w:rPr>
        <w:t>You will be given a receipt after cash or cheque payment</w:t>
      </w:r>
      <w:r>
        <w:rPr>
          <w:rFonts w:ascii="Comic Sans MS" w:hAnsi="Comic Sans MS"/>
          <w:sz w:val="20"/>
          <w:szCs w:val="20"/>
        </w:rPr>
        <w:t>)</w:t>
      </w:r>
    </w:p>
    <w:p w14:paraId="3305B876" w14:textId="3AF37F44" w:rsidR="003A5D7A" w:rsidRPr="00135604" w:rsidRDefault="003A5D7A" w:rsidP="003A5D7A">
      <w:pPr>
        <w:pStyle w:val="ListParagraph"/>
        <w:numPr>
          <w:ilvl w:val="0"/>
          <w:numId w:val="6"/>
        </w:numPr>
        <w:spacing w:after="200" w:line="276" w:lineRule="auto"/>
        <w:rPr>
          <w:rFonts w:ascii="Comic Sans MS" w:hAnsi="Comic Sans MS"/>
          <w:sz w:val="20"/>
          <w:szCs w:val="20"/>
        </w:rPr>
      </w:pPr>
      <w:r>
        <w:rPr>
          <w:rFonts w:ascii="Comic Sans MS" w:hAnsi="Comic Sans MS"/>
          <w:sz w:val="20"/>
          <w:szCs w:val="20"/>
        </w:rPr>
        <w:t>All invoices and receipts will go through eh FAMLY APP directly to you</w:t>
      </w:r>
    </w:p>
    <w:p w14:paraId="4B57952E" w14:textId="0BEC8F0F" w:rsidR="001E4B14" w:rsidRDefault="001E4B14" w:rsidP="001E4B14">
      <w:pPr>
        <w:rPr>
          <w:rFonts w:ascii="Comic Sans MS" w:hAnsi="Comic Sans MS"/>
          <w:b/>
          <w:sz w:val="20"/>
          <w:szCs w:val="20"/>
        </w:rPr>
      </w:pPr>
      <w:r w:rsidRPr="00135604">
        <w:rPr>
          <w:rFonts w:ascii="Comic Sans MS" w:hAnsi="Comic Sans MS"/>
          <w:sz w:val="20"/>
          <w:szCs w:val="20"/>
        </w:rPr>
        <w:t xml:space="preserve">At Spring </w:t>
      </w:r>
      <w:r w:rsidR="003D037C">
        <w:rPr>
          <w:rFonts w:ascii="Comic Sans MS" w:hAnsi="Comic Sans MS"/>
          <w:sz w:val="20"/>
          <w:szCs w:val="20"/>
        </w:rPr>
        <w:t>Park</w:t>
      </w:r>
      <w:r w:rsidRPr="00135604">
        <w:rPr>
          <w:rFonts w:ascii="Comic Sans MS" w:hAnsi="Comic Sans MS"/>
          <w:sz w:val="20"/>
          <w:szCs w:val="20"/>
        </w:rPr>
        <w:t xml:space="preserve">, we have a strict policy that if you decide to take your child out of nursery for personal reasons or they are leaving to go to school, </w:t>
      </w:r>
      <w:r w:rsidRPr="00135604">
        <w:rPr>
          <w:rFonts w:ascii="Comic Sans MS" w:hAnsi="Comic Sans MS"/>
          <w:b/>
          <w:sz w:val="20"/>
          <w:szCs w:val="20"/>
        </w:rPr>
        <w:t>we</w:t>
      </w:r>
      <w:r w:rsidRPr="00135604">
        <w:rPr>
          <w:rFonts w:ascii="Comic Sans MS" w:hAnsi="Comic Sans MS"/>
          <w:sz w:val="20"/>
          <w:szCs w:val="20"/>
        </w:rPr>
        <w:t xml:space="preserve"> </w:t>
      </w:r>
      <w:r w:rsidRPr="00135604">
        <w:rPr>
          <w:rFonts w:ascii="Comic Sans MS" w:hAnsi="Comic Sans MS"/>
          <w:b/>
          <w:sz w:val="20"/>
          <w:szCs w:val="20"/>
        </w:rPr>
        <w:t xml:space="preserve">require four weeks written notice. </w:t>
      </w:r>
      <w:r w:rsidRPr="00135604">
        <w:rPr>
          <w:rFonts w:ascii="Comic Sans MS" w:hAnsi="Comic Sans MS"/>
          <w:sz w:val="20"/>
          <w:szCs w:val="20"/>
        </w:rPr>
        <w:t xml:space="preserve">If you would like to change your child’s day on a permanent basis, </w:t>
      </w:r>
      <w:r w:rsidRPr="00135604">
        <w:rPr>
          <w:rFonts w:ascii="Comic Sans MS" w:hAnsi="Comic Sans MS"/>
          <w:b/>
          <w:sz w:val="20"/>
          <w:szCs w:val="20"/>
        </w:rPr>
        <w:t xml:space="preserve">you must give two weeks written notice so we can maintain staffing and ratios. </w:t>
      </w:r>
    </w:p>
    <w:p w14:paraId="7A02E371" w14:textId="77777777" w:rsidR="00225AB4" w:rsidRPr="00135604" w:rsidRDefault="00225AB4" w:rsidP="001E4B14">
      <w:pPr>
        <w:rPr>
          <w:rFonts w:ascii="Comic Sans MS" w:hAnsi="Comic Sans MS"/>
          <w:sz w:val="20"/>
          <w:szCs w:val="20"/>
        </w:rPr>
      </w:pPr>
    </w:p>
    <w:p w14:paraId="5BDC6F2B" w14:textId="4326FEFB" w:rsidR="001E4B14" w:rsidRPr="00135604" w:rsidRDefault="001E4B14" w:rsidP="001E4B14">
      <w:pPr>
        <w:rPr>
          <w:rFonts w:ascii="Comic Sans MS" w:hAnsi="Comic Sans MS"/>
          <w:sz w:val="20"/>
          <w:szCs w:val="20"/>
        </w:rPr>
      </w:pPr>
      <w:r w:rsidRPr="00135604">
        <w:rPr>
          <w:rFonts w:ascii="Comic Sans MS" w:hAnsi="Comic Sans MS"/>
          <w:sz w:val="20"/>
          <w:szCs w:val="20"/>
        </w:rPr>
        <w:t xml:space="preserve">At Spring </w:t>
      </w:r>
      <w:r w:rsidR="00E44547">
        <w:rPr>
          <w:rFonts w:ascii="Comic Sans MS" w:hAnsi="Comic Sans MS"/>
          <w:sz w:val="20"/>
          <w:szCs w:val="20"/>
        </w:rPr>
        <w:t>Park</w:t>
      </w:r>
      <w:r w:rsidRPr="00135604">
        <w:rPr>
          <w:rFonts w:ascii="Comic Sans MS" w:hAnsi="Comic Sans MS"/>
          <w:sz w:val="20"/>
          <w:szCs w:val="20"/>
        </w:rPr>
        <w:t xml:space="preserve"> Nursery, we offer government funded hours</w:t>
      </w:r>
      <w:r w:rsidR="003D037C">
        <w:rPr>
          <w:rFonts w:ascii="Comic Sans MS" w:hAnsi="Comic Sans MS"/>
          <w:sz w:val="20"/>
          <w:szCs w:val="20"/>
        </w:rPr>
        <w:t xml:space="preserve"> from the age of 9 months</w:t>
      </w:r>
      <w:r w:rsidRPr="00135604">
        <w:rPr>
          <w:rFonts w:ascii="Comic Sans MS" w:hAnsi="Comic Sans MS"/>
          <w:sz w:val="20"/>
          <w:szCs w:val="20"/>
        </w:rPr>
        <w:t xml:space="preserve">. If you are eligible for the funding, you </w:t>
      </w:r>
      <w:r w:rsidR="00E44547">
        <w:rPr>
          <w:rFonts w:ascii="Comic Sans MS" w:hAnsi="Comic Sans MS"/>
          <w:sz w:val="20"/>
          <w:szCs w:val="20"/>
        </w:rPr>
        <w:t xml:space="preserve">will </w:t>
      </w:r>
      <w:r w:rsidRPr="00135604">
        <w:rPr>
          <w:rFonts w:ascii="Comic Sans MS" w:hAnsi="Comic Sans MS"/>
          <w:sz w:val="20"/>
          <w:szCs w:val="20"/>
        </w:rPr>
        <w:t xml:space="preserve">need to provide </w:t>
      </w:r>
      <w:r w:rsidR="003D037C">
        <w:rPr>
          <w:rFonts w:ascii="Comic Sans MS" w:hAnsi="Comic Sans MS"/>
          <w:sz w:val="20"/>
          <w:szCs w:val="20"/>
        </w:rPr>
        <w:t xml:space="preserve">a code </w:t>
      </w:r>
      <w:r w:rsidRPr="00135604">
        <w:rPr>
          <w:rFonts w:ascii="Comic Sans MS" w:hAnsi="Comic Sans MS"/>
          <w:sz w:val="20"/>
          <w:szCs w:val="20"/>
        </w:rPr>
        <w:t>to the management team</w:t>
      </w:r>
      <w:r w:rsidR="00E44547">
        <w:rPr>
          <w:rFonts w:ascii="Comic Sans MS" w:hAnsi="Comic Sans MS"/>
          <w:sz w:val="20"/>
          <w:szCs w:val="20"/>
        </w:rPr>
        <w:t xml:space="preserve">, </w:t>
      </w:r>
      <w:r w:rsidR="003D037C">
        <w:rPr>
          <w:rFonts w:ascii="Comic Sans MS" w:hAnsi="Comic Sans MS"/>
          <w:sz w:val="20"/>
          <w:szCs w:val="20"/>
        </w:rPr>
        <w:t xml:space="preserve">so we </w:t>
      </w:r>
      <w:r w:rsidR="00E44547">
        <w:rPr>
          <w:rFonts w:ascii="Comic Sans MS" w:hAnsi="Comic Sans MS"/>
          <w:sz w:val="20"/>
          <w:szCs w:val="20"/>
        </w:rPr>
        <w:t xml:space="preserve">can do checks online for you </w:t>
      </w:r>
      <w:r w:rsidR="003D037C">
        <w:rPr>
          <w:rFonts w:ascii="Comic Sans MS" w:hAnsi="Comic Sans MS"/>
          <w:sz w:val="20"/>
          <w:szCs w:val="20"/>
        </w:rPr>
        <w:t>as well</w:t>
      </w:r>
      <w:r w:rsidR="00E44547">
        <w:rPr>
          <w:rFonts w:ascii="Comic Sans MS" w:hAnsi="Comic Sans MS"/>
          <w:sz w:val="20"/>
          <w:szCs w:val="20"/>
        </w:rPr>
        <w:t>.</w:t>
      </w:r>
      <w:r w:rsidR="003D037C">
        <w:rPr>
          <w:rFonts w:ascii="Comic Sans MS" w:hAnsi="Comic Sans MS"/>
          <w:sz w:val="20"/>
          <w:szCs w:val="20"/>
        </w:rPr>
        <w:t xml:space="preserve"> </w:t>
      </w:r>
      <w:r w:rsidR="003A5D7A">
        <w:rPr>
          <w:rFonts w:ascii="Comic Sans MS" w:hAnsi="Comic Sans MS"/>
          <w:sz w:val="20"/>
          <w:szCs w:val="20"/>
        </w:rPr>
        <w:t xml:space="preserve">Please look on </w:t>
      </w:r>
      <w:hyperlink r:id="rId8" w:history="1">
        <w:r w:rsidR="003A5D7A" w:rsidRPr="001C70B6">
          <w:rPr>
            <w:rStyle w:val="Hyperlink"/>
            <w:rFonts w:ascii="Comic Sans MS" w:hAnsi="Comic Sans MS"/>
            <w:sz w:val="20"/>
            <w:szCs w:val="20"/>
          </w:rPr>
          <w:t>https://www.beststartinlife.gov.uk/</w:t>
        </w:r>
      </w:hyperlink>
      <w:r w:rsidR="003A5D7A">
        <w:rPr>
          <w:rFonts w:ascii="Comic Sans MS" w:hAnsi="Comic Sans MS"/>
          <w:sz w:val="20"/>
          <w:szCs w:val="20"/>
        </w:rPr>
        <w:t xml:space="preserve"> to see what </w:t>
      </w:r>
      <w:r w:rsidR="006B0041">
        <w:rPr>
          <w:rFonts w:ascii="Comic Sans MS" w:hAnsi="Comic Sans MS"/>
          <w:sz w:val="20"/>
          <w:szCs w:val="20"/>
        </w:rPr>
        <w:t>you are eligible for.</w:t>
      </w:r>
    </w:p>
    <w:p w14:paraId="32A1AE0C" w14:textId="77777777" w:rsidR="001E4B14" w:rsidRPr="003D037C" w:rsidRDefault="001E4B14" w:rsidP="001E4B14">
      <w:pPr>
        <w:rPr>
          <w:rFonts w:ascii="Comic Sans MS" w:hAnsi="Comic Sans MS"/>
          <w:sz w:val="20"/>
          <w:szCs w:val="20"/>
        </w:rPr>
      </w:pPr>
    </w:p>
    <w:p w14:paraId="7F9ECBA3" w14:textId="5415E03A" w:rsidR="001E4B14" w:rsidRPr="003D037C" w:rsidRDefault="001E4B14" w:rsidP="001E4B14">
      <w:pPr>
        <w:rPr>
          <w:rFonts w:ascii="Comic Sans MS" w:hAnsi="Comic Sans MS"/>
          <w:b/>
          <w:sz w:val="20"/>
          <w:szCs w:val="20"/>
          <w:u w:val="single"/>
        </w:rPr>
      </w:pPr>
      <w:r w:rsidRPr="003D037C">
        <w:rPr>
          <w:rFonts w:ascii="Comic Sans MS" w:hAnsi="Comic Sans MS"/>
          <w:b/>
          <w:sz w:val="20"/>
          <w:szCs w:val="20"/>
          <w:u w:val="single"/>
        </w:rPr>
        <w:t xml:space="preserve">Two Year funding </w:t>
      </w:r>
      <w:r w:rsidR="003D037C" w:rsidRPr="003D037C">
        <w:rPr>
          <w:rFonts w:ascii="Comic Sans MS" w:hAnsi="Comic Sans MS"/>
          <w:b/>
          <w:sz w:val="20"/>
          <w:szCs w:val="20"/>
          <w:u w:val="single"/>
        </w:rPr>
        <w:t>15 hours receiving support</w:t>
      </w:r>
    </w:p>
    <w:p w14:paraId="09F71EC9" w14:textId="77777777" w:rsidR="00135604" w:rsidRPr="003D037C" w:rsidRDefault="00135604" w:rsidP="001E4B14">
      <w:pPr>
        <w:rPr>
          <w:rFonts w:ascii="Comic Sans MS" w:hAnsi="Comic Sans MS"/>
          <w:sz w:val="20"/>
          <w:szCs w:val="20"/>
        </w:rPr>
      </w:pPr>
    </w:p>
    <w:p w14:paraId="6864AE27" w14:textId="2673AB35" w:rsidR="001E4B14" w:rsidRPr="003D037C" w:rsidRDefault="001E4B14" w:rsidP="001E4B14">
      <w:pPr>
        <w:pStyle w:val="ListParagraph"/>
        <w:numPr>
          <w:ilvl w:val="0"/>
          <w:numId w:val="7"/>
        </w:numPr>
        <w:spacing w:after="200" w:line="276" w:lineRule="auto"/>
        <w:rPr>
          <w:rFonts w:ascii="Comic Sans MS" w:hAnsi="Comic Sans MS"/>
          <w:sz w:val="20"/>
          <w:szCs w:val="20"/>
        </w:rPr>
      </w:pPr>
      <w:r w:rsidRPr="003D037C">
        <w:rPr>
          <w:rFonts w:ascii="Comic Sans MS" w:hAnsi="Comic Sans MS"/>
          <w:sz w:val="20"/>
          <w:szCs w:val="20"/>
        </w:rPr>
        <w:t>Receives 15 hours funded place</w:t>
      </w:r>
      <w:r w:rsidR="00E44547" w:rsidRPr="003D037C">
        <w:rPr>
          <w:rFonts w:ascii="Comic Sans MS" w:hAnsi="Comic Sans MS"/>
          <w:sz w:val="20"/>
          <w:szCs w:val="20"/>
        </w:rPr>
        <w:t xml:space="preserve"> </w:t>
      </w:r>
      <w:r w:rsidR="003D037C" w:rsidRPr="003D037C">
        <w:rPr>
          <w:rFonts w:ascii="Comic Sans MS" w:hAnsi="Comic Sans MS"/>
          <w:sz w:val="20"/>
          <w:szCs w:val="20"/>
        </w:rPr>
        <w:t>which is only provided over 38 weeks of the year, (term time)</w:t>
      </w:r>
    </w:p>
    <w:p w14:paraId="3BB2FDEF" w14:textId="77777777" w:rsidR="003D037C" w:rsidRPr="003D037C" w:rsidRDefault="003D037C" w:rsidP="003D037C">
      <w:pPr>
        <w:spacing w:after="240"/>
        <w:rPr>
          <w:rFonts w:ascii="Comic Sans MS" w:hAnsi="Comic Sans MS" w:cs="Poppins"/>
          <w:color w:val="1A1A1A"/>
          <w:sz w:val="21"/>
          <w:szCs w:val="21"/>
          <w:lang w:eastAsia="en-GB"/>
        </w:rPr>
      </w:pPr>
      <w:r w:rsidRPr="003D037C">
        <w:rPr>
          <w:rFonts w:ascii="Comic Sans MS" w:hAnsi="Comic Sans MS" w:cs="Poppins"/>
          <w:color w:val="1A1A1A"/>
          <w:sz w:val="21"/>
          <w:szCs w:val="21"/>
          <w:lang w:eastAsia="en-GB"/>
        </w:rPr>
        <w:t>Your 2-year-old can get funded early learning if you live in England and get any of the following benefits:</w:t>
      </w:r>
    </w:p>
    <w:p w14:paraId="5CC48BF2" w14:textId="77777777" w:rsidR="003D037C" w:rsidRPr="003D037C" w:rsidRDefault="003D037C" w:rsidP="003D037C">
      <w:pPr>
        <w:numPr>
          <w:ilvl w:val="0"/>
          <w:numId w:val="9"/>
        </w:numPr>
        <w:spacing w:before="100" w:beforeAutospacing="1" w:after="120"/>
        <w:ind w:left="930"/>
        <w:rPr>
          <w:rFonts w:ascii="Comic Sans MS" w:hAnsi="Comic Sans MS" w:cs="Poppins"/>
          <w:color w:val="1A1A1A"/>
          <w:sz w:val="21"/>
          <w:szCs w:val="21"/>
          <w:lang w:eastAsia="en-GB"/>
        </w:rPr>
      </w:pPr>
      <w:r w:rsidRPr="003D037C">
        <w:rPr>
          <w:rFonts w:ascii="Comic Sans MS" w:hAnsi="Comic Sans MS" w:cs="Poppins"/>
          <w:color w:val="1A1A1A"/>
          <w:sz w:val="21"/>
          <w:szCs w:val="21"/>
          <w:lang w:eastAsia="en-GB"/>
        </w:rPr>
        <w:t>Income Support</w:t>
      </w:r>
    </w:p>
    <w:p w14:paraId="7B39AE22" w14:textId="77777777" w:rsidR="003D037C" w:rsidRPr="003D037C" w:rsidRDefault="003D037C" w:rsidP="003D037C">
      <w:pPr>
        <w:numPr>
          <w:ilvl w:val="0"/>
          <w:numId w:val="9"/>
        </w:numPr>
        <w:spacing w:before="100" w:beforeAutospacing="1" w:after="120"/>
        <w:ind w:left="930"/>
        <w:rPr>
          <w:rFonts w:ascii="Comic Sans MS" w:hAnsi="Comic Sans MS" w:cs="Poppins"/>
          <w:color w:val="1A1A1A"/>
          <w:sz w:val="21"/>
          <w:szCs w:val="21"/>
          <w:lang w:eastAsia="en-GB"/>
        </w:rPr>
      </w:pPr>
      <w:r w:rsidRPr="003D037C">
        <w:rPr>
          <w:rFonts w:ascii="Comic Sans MS" w:hAnsi="Comic Sans MS" w:cs="Poppins"/>
          <w:color w:val="1A1A1A"/>
          <w:sz w:val="21"/>
          <w:szCs w:val="21"/>
          <w:lang w:eastAsia="en-GB"/>
        </w:rPr>
        <w:t>income-based Jobseeker’s Allowance (JSA)</w:t>
      </w:r>
    </w:p>
    <w:p w14:paraId="6EDA4BC7" w14:textId="77777777" w:rsidR="003D037C" w:rsidRPr="003D037C" w:rsidRDefault="003D037C" w:rsidP="003D037C">
      <w:pPr>
        <w:numPr>
          <w:ilvl w:val="0"/>
          <w:numId w:val="9"/>
        </w:numPr>
        <w:spacing w:before="100" w:beforeAutospacing="1" w:after="120"/>
        <w:ind w:left="930"/>
        <w:rPr>
          <w:rFonts w:ascii="Comic Sans MS" w:hAnsi="Comic Sans MS" w:cs="Poppins"/>
          <w:color w:val="1A1A1A"/>
          <w:sz w:val="21"/>
          <w:szCs w:val="21"/>
          <w:lang w:eastAsia="en-GB"/>
        </w:rPr>
      </w:pPr>
      <w:r w:rsidRPr="003D037C">
        <w:rPr>
          <w:rFonts w:ascii="Comic Sans MS" w:hAnsi="Comic Sans MS" w:cs="Poppins"/>
          <w:color w:val="1A1A1A"/>
          <w:sz w:val="21"/>
          <w:szCs w:val="21"/>
          <w:lang w:eastAsia="en-GB"/>
        </w:rPr>
        <w:t>income-related Employment and Support Allowance (ESA)</w:t>
      </w:r>
    </w:p>
    <w:p w14:paraId="479A1431" w14:textId="77777777" w:rsidR="003D037C" w:rsidRPr="003D037C" w:rsidRDefault="003D037C" w:rsidP="003D037C">
      <w:pPr>
        <w:numPr>
          <w:ilvl w:val="0"/>
          <w:numId w:val="9"/>
        </w:numPr>
        <w:spacing w:before="100" w:beforeAutospacing="1" w:after="120"/>
        <w:ind w:left="930"/>
        <w:rPr>
          <w:rFonts w:ascii="Comic Sans MS" w:hAnsi="Comic Sans MS" w:cs="Poppins"/>
          <w:color w:val="1A1A1A"/>
          <w:sz w:val="21"/>
          <w:szCs w:val="21"/>
          <w:lang w:eastAsia="en-GB"/>
        </w:rPr>
      </w:pPr>
      <w:r w:rsidRPr="003D037C">
        <w:rPr>
          <w:rFonts w:ascii="Comic Sans MS" w:hAnsi="Comic Sans MS" w:cs="Poppins"/>
          <w:color w:val="1A1A1A"/>
          <w:sz w:val="21"/>
          <w:szCs w:val="21"/>
          <w:lang w:eastAsia="en-GB"/>
        </w:rPr>
        <w:t>Universal Credit, and your household income is £15,400 a year or less after tax, not including benefit payments</w:t>
      </w:r>
    </w:p>
    <w:p w14:paraId="7D058239" w14:textId="77777777" w:rsidR="003D037C" w:rsidRDefault="003D037C" w:rsidP="003D037C">
      <w:pPr>
        <w:numPr>
          <w:ilvl w:val="0"/>
          <w:numId w:val="9"/>
        </w:numPr>
        <w:ind w:left="930"/>
        <w:rPr>
          <w:rFonts w:ascii="Comic Sans MS" w:hAnsi="Comic Sans MS" w:cs="Poppins"/>
          <w:color w:val="1A1A1A"/>
          <w:sz w:val="21"/>
          <w:szCs w:val="21"/>
          <w:lang w:eastAsia="en-GB"/>
        </w:rPr>
      </w:pPr>
      <w:r w:rsidRPr="003D037C">
        <w:rPr>
          <w:rFonts w:ascii="Comic Sans MS" w:hAnsi="Comic Sans MS" w:cs="Poppins"/>
          <w:color w:val="1A1A1A"/>
          <w:sz w:val="21"/>
          <w:szCs w:val="21"/>
          <w:lang w:eastAsia="en-GB"/>
        </w:rPr>
        <w:t>the guaranteed element of Pension Credit</w:t>
      </w:r>
    </w:p>
    <w:p w14:paraId="58C83F2E" w14:textId="77777777" w:rsidR="003A5D7A" w:rsidRDefault="003A5D7A" w:rsidP="003A5D7A">
      <w:pPr>
        <w:rPr>
          <w:rFonts w:ascii="Comic Sans MS" w:hAnsi="Comic Sans MS" w:cs="Poppins"/>
          <w:color w:val="1A1A1A"/>
          <w:sz w:val="21"/>
          <w:szCs w:val="21"/>
          <w:lang w:eastAsia="en-GB"/>
        </w:rPr>
      </w:pPr>
    </w:p>
    <w:p w14:paraId="6EF330B9" w14:textId="77777777" w:rsidR="003A5D7A" w:rsidRDefault="003A5D7A" w:rsidP="003A5D7A">
      <w:pPr>
        <w:rPr>
          <w:rFonts w:ascii="Comic Sans MS" w:hAnsi="Comic Sans MS" w:cs="Poppins"/>
          <w:color w:val="1A1A1A"/>
          <w:sz w:val="21"/>
          <w:szCs w:val="21"/>
          <w:lang w:eastAsia="en-GB"/>
        </w:rPr>
      </w:pPr>
    </w:p>
    <w:p w14:paraId="7C510C5E" w14:textId="77777777" w:rsidR="003A5D7A" w:rsidRDefault="003A5D7A" w:rsidP="003A5D7A">
      <w:pPr>
        <w:rPr>
          <w:rFonts w:ascii="Comic Sans MS" w:hAnsi="Comic Sans MS" w:cs="Poppins"/>
          <w:color w:val="1A1A1A"/>
          <w:sz w:val="21"/>
          <w:szCs w:val="21"/>
          <w:lang w:eastAsia="en-GB"/>
        </w:rPr>
      </w:pPr>
    </w:p>
    <w:p w14:paraId="5DF8F7DA" w14:textId="77777777" w:rsidR="003A5D7A" w:rsidRPr="003D037C" w:rsidRDefault="003A5D7A" w:rsidP="003A5D7A">
      <w:pPr>
        <w:rPr>
          <w:rFonts w:ascii="Comic Sans MS" w:hAnsi="Comic Sans MS" w:cs="Poppins"/>
          <w:color w:val="1A1A1A"/>
          <w:sz w:val="21"/>
          <w:szCs w:val="21"/>
          <w:lang w:eastAsia="en-GB"/>
        </w:rPr>
      </w:pPr>
    </w:p>
    <w:p w14:paraId="5761D086" w14:textId="77777777" w:rsidR="003D037C" w:rsidRPr="003D037C" w:rsidRDefault="003D037C" w:rsidP="003D037C">
      <w:pPr>
        <w:spacing w:after="240"/>
        <w:rPr>
          <w:rFonts w:ascii="Comic Sans MS" w:hAnsi="Comic Sans MS" w:cs="Poppins"/>
          <w:color w:val="1A1A1A"/>
          <w:sz w:val="21"/>
          <w:szCs w:val="21"/>
          <w:lang w:eastAsia="en-GB"/>
        </w:rPr>
      </w:pPr>
      <w:r w:rsidRPr="003D037C">
        <w:rPr>
          <w:rFonts w:ascii="Comic Sans MS" w:hAnsi="Comic Sans MS" w:cs="Poppins"/>
          <w:color w:val="1A1A1A"/>
          <w:sz w:val="21"/>
          <w:szCs w:val="21"/>
          <w:lang w:eastAsia="en-GB"/>
        </w:rPr>
        <w:lastRenderedPageBreak/>
        <w:t>Your benefits will not be affected if you take up the 15 hours early learning offer.</w:t>
      </w:r>
    </w:p>
    <w:p w14:paraId="5E897C6B" w14:textId="77777777" w:rsidR="003D037C" w:rsidRPr="003D037C" w:rsidRDefault="003D037C" w:rsidP="003D037C">
      <w:pPr>
        <w:spacing w:after="240"/>
        <w:rPr>
          <w:rFonts w:ascii="Comic Sans MS" w:hAnsi="Comic Sans MS" w:cs="Poppins"/>
          <w:color w:val="1A1A1A"/>
          <w:sz w:val="21"/>
          <w:szCs w:val="21"/>
          <w:lang w:eastAsia="en-GB"/>
        </w:rPr>
      </w:pPr>
      <w:r w:rsidRPr="003D037C">
        <w:rPr>
          <w:rFonts w:ascii="Comic Sans MS" w:hAnsi="Comic Sans MS" w:cs="Poppins"/>
          <w:color w:val="1A1A1A"/>
          <w:sz w:val="21"/>
          <w:szCs w:val="21"/>
          <w:lang w:eastAsia="en-GB"/>
        </w:rPr>
        <w:t>2-year-olds can also get funded childcare if they:</w:t>
      </w:r>
    </w:p>
    <w:p w14:paraId="5B77099C" w14:textId="77777777" w:rsidR="003D037C" w:rsidRPr="003D037C" w:rsidRDefault="003D037C" w:rsidP="003D037C">
      <w:pPr>
        <w:numPr>
          <w:ilvl w:val="0"/>
          <w:numId w:val="10"/>
        </w:numPr>
        <w:spacing w:before="100" w:beforeAutospacing="1" w:after="120"/>
        <w:ind w:left="930"/>
        <w:rPr>
          <w:rFonts w:ascii="Comic Sans MS" w:hAnsi="Comic Sans MS" w:cs="Poppins"/>
          <w:color w:val="1A1A1A"/>
          <w:sz w:val="21"/>
          <w:szCs w:val="21"/>
          <w:lang w:eastAsia="en-GB"/>
        </w:rPr>
      </w:pPr>
      <w:r w:rsidRPr="003D037C">
        <w:rPr>
          <w:rFonts w:ascii="Comic Sans MS" w:hAnsi="Comic Sans MS" w:cs="Poppins"/>
          <w:color w:val="1A1A1A"/>
          <w:sz w:val="21"/>
          <w:szCs w:val="21"/>
          <w:lang w:eastAsia="en-GB"/>
        </w:rPr>
        <w:t>are looked after by a local authority</w:t>
      </w:r>
    </w:p>
    <w:p w14:paraId="00B87F5D" w14:textId="77777777" w:rsidR="003D037C" w:rsidRPr="003D037C" w:rsidRDefault="003D037C" w:rsidP="003D037C">
      <w:pPr>
        <w:numPr>
          <w:ilvl w:val="0"/>
          <w:numId w:val="10"/>
        </w:numPr>
        <w:spacing w:before="100" w:beforeAutospacing="1" w:after="120"/>
        <w:ind w:left="930"/>
        <w:rPr>
          <w:rFonts w:ascii="Comic Sans MS" w:hAnsi="Comic Sans MS" w:cs="Poppins"/>
          <w:color w:val="1A1A1A"/>
          <w:sz w:val="21"/>
          <w:szCs w:val="21"/>
          <w:lang w:eastAsia="en-GB"/>
        </w:rPr>
      </w:pPr>
      <w:r w:rsidRPr="003D037C">
        <w:rPr>
          <w:rFonts w:ascii="Comic Sans MS" w:hAnsi="Comic Sans MS" w:cs="Poppins"/>
          <w:color w:val="1A1A1A"/>
          <w:sz w:val="21"/>
          <w:szCs w:val="21"/>
          <w:lang w:eastAsia="en-GB"/>
        </w:rPr>
        <w:t>have an education, health and care (EHC) plan</w:t>
      </w:r>
    </w:p>
    <w:p w14:paraId="40FAD685" w14:textId="77777777" w:rsidR="003D037C" w:rsidRPr="003D037C" w:rsidRDefault="003D037C" w:rsidP="003D037C">
      <w:pPr>
        <w:numPr>
          <w:ilvl w:val="0"/>
          <w:numId w:val="10"/>
        </w:numPr>
        <w:spacing w:before="100" w:beforeAutospacing="1" w:after="120"/>
        <w:ind w:left="930"/>
        <w:rPr>
          <w:rFonts w:ascii="Comic Sans MS" w:hAnsi="Comic Sans MS" w:cs="Poppins"/>
          <w:color w:val="1A1A1A"/>
          <w:sz w:val="21"/>
          <w:szCs w:val="21"/>
          <w:lang w:eastAsia="en-GB"/>
        </w:rPr>
      </w:pPr>
      <w:r w:rsidRPr="003D037C">
        <w:rPr>
          <w:rFonts w:ascii="Comic Sans MS" w:hAnsi="Comic Sans MS" w:cs="Poppins"/>
          <w:color w:val="1A1A1A"/>
          <w:sz w:val="21"/>
          <w:szCs w:val="21"/>
          <w:lang w:eastAsia="en-GB"/>
        </w:rPr>
        <w:t>get Disability Living Allowance</w:t>
      </w:r>
    </w:p>
    <w:p w14:paraId="72048DF2" w14:textId="77777777" w:rsidR="003D037C" w:rsidRDefault="003D037C" w:rsidP="003D037C">
      <w:pPr>
        <w:numPr>
          <w:ilvl w:val="0"/>
          <w:numId w:val="10"/>
        </w:numPr>
        <w:ind w:left="930"/>
        <w:rPr>
          <w:rFonts w:ascii="Comic Sans MS" w:hAnsi="Comic Sans MS" w:cs="Poppins"/>
          <w:color w:val="1A1A1A"/>
          <w:sz w:val="21"/>
          <w:szCs w:val="21"/>
          <w:lang w:eastAsia="en-GB"/>
        </w:rPr>
      </w:pPr>
      <w:r w:rsidRPr="003D037C">
        <w:rPr>
          <w:rFonts w:ascii="Comic Sans MS" w:hAnsi="Comic Sans MS" w:cs="Poppins"/>
          <w:color w:val="1A1A1A"/>
          <w:sz w:val="21"/>
          <w:szCs w:val="21"/>
          <w:lang w:eastAsia="en-GB"/>
        </w:rPr>
        <w:t>have left care under an adoption order, special guardianship order or a child arrangements order </w:t>
      </w:r>
    </w:p>
    <w:p w14:paraId="1BAED081" w14:textId="77777777" w:rsidR="003A5D7A" w:rsidRPr="003D037C" w:rsidRDefault="003A5D7A" w:rsidP="003A5D7A">
      <w:pPr>
        <w:ind w:left="930"/>
        <w:rPr>
          <w:rFonts w:ascii="Comic Sans MS" w:hAnsi="Comic Sans MS" w:cs="Poppins"/>
          <w:color w:val="1A1A1A"/>
          <w:sz w:val="21"/>
          <w:szCs w:val="21"/>
          <w:lang w:eastAsia="en-GB"/>
        </w:rPr>
      </w:pPr>
    </w:p>
    <w:p w14:paraId="33C67C38" w14:textId="77777777" w:rsidR="003D037C" w:rsidRPr="003D037C" w:rsidRDefault="003D037C" w:rsidP="003D037C">
      <w:pPr>
        <w:spacing w:after="240"/>
        <w:rPr>
          <w:rFonts w:ascii="Comic Sans MS" w:hAnsi="Comic Sans MS" w:cs="Poppins"/>
          <w:color w:val="1A1A1A"/>
          <w:sz w:val="21"/>
          <w:szCs w:val="21"/>
          <w:lang w:eastAsia="en-GB"/>
        </w:rPr>
      </w:pPr>
      <w:r w:rsidRPr="003D037C">
        <w:rPr>
          <w:rFonts w:ascii="Comic Sans MS" w:hAnsi="Comic Sans MS" w:cs="Poppins"/>
          <w:color w:val="1A1A1A"/>
          <w:sz w:val="21"/>
          <w:szCs w:val="21"/>
          <w:lang w:eastAsia="en-GB"/>
        </w:rPr>
        <w:t>No income thresholds apply.</w:t>
      </w:r>
    </w:p>
    <w:p w14:paraId="60983B32" w14:textId="77777777" w:rsidR="003D037C" w:rsidRPr="003D037C" w:rsidRDefault="003D037C" w:rsidP="003D037C">
      <w:pPr>
        <w:rPr>
          <w:rFonts w:ascii="Comic Sans MS" w:hAnsi="Comic Sans MS" w:cs="Poppins"/>
          <w:color w:val="1A1A1A"/>
          <w:sz w:val="21"/>
          <w:szCs w:val="21"/>
          <w:lang w:eastAsia="en-GB"/>
        </w:rPr>
      </w:pPr>
      <w:r w:rsidRPr="003D037C">
        <w:rPr>
          <w:rFonts w:ascii="Comic Sans MS" w:hAnsi="Comic Sans MS" w:cs="Poppins"/>
          <w:color w:val="1A1A1A"/>
          <w:sz w:val="21"/>
          <w:szCs w:val="21"/>
          <w:lang w:eastAsia="en-GB"/>
        </w:rPr>
        <w:t>If your child is in receipt of 15 hours of early learning for families receiving some additional forms of support, you may also be eligible for Early Years Pupil Premium (EYPP). EYPP is paid to childcare providers and gives them additional funding to support learning and development for children. You can </w:t>
      </w:r>
      <w:hyperlink r:id="rId9" w:history="1">
        <w:r w:rsidRPr="003D037C">
          <w:rPr>
            <w:rFonts w:ascii="Comic Sans MS" w:hAnsi="Comic Sans MS" w:cs="Poppins"/>
            <w:color w:val="1A1A1A"/>
            <w:sz w:val="21"/>
            <w:szCs w:val="21"/>
            <w:u w:val="single"/>
            <w:lang w:eastAsia="en-GB"/>
          </w:rPr>
          <w:t>see if you’re eligible for EYPP on GOV.UK</w:t>
        </w:r>
      </w:hyperlink>
      <w:r w:rsidRPr="003D037C">
        <w:rPr>
          <w:rFonts w:ascii="Comic Sans MS" w:hAnsi="Comic Sans MS" w:cs="Poppins"/>
          <w:color w:val="1A1A1A"/>
          <w:sz w:val="21"/>
          <w:szCs w:val="21"/>
          <w:lang w:eastAsia="en-GB"/>
        </w:rPr>
        <w:t> and speak with your provider or </w:t>
      </w:r>
      <w:hyperlink r:id="rId10" w:history="1">
        <w:r w:rsidRPr="003D037C">
          <w:rPr>
            <w:rFonts w:ascii="Comic Sans MS" w:hAnsi="Comic Sans MS" w:cs="Poppins"/>
            <w:color w:val="1A1A1A"/>
            <w:sz w:val="21"/>
            <w:szCs w:val="21"/>
            <w:u w:val="single"/>
            <w:lang w:eastAsia="en-GB"/>
          </w:rPr>
          <w:t>local council</w:t>
        </w:r>
      </w:hyperlink>
      <w:r w:rsidRPr="003D037C">
        <w:rPr>
          <w:rFonts w:ascii="Comic Sans MS" w:hAnsi="Comic Sans MS" w:cs="Poppins"/>
          <w:color w:val="1A1A1A"/>
          <w:sz w:val="21"/>
          <w:szCs w:val="21"/>
          <w:lang w:eastAsia="en-GB"/>
        </w:rPr>
        <w:t> to apply.</w:t>
      </w:r>
    </w:p>
    <w:p w14:paraId="4B23D89C" w14:textId="77777777" w:rsidR="003D037C" w:rsidRPr="003D037C" w:rsidRDefault="003D037C" w:rsidP="003D037C">
      <w:pPr>
        <w:rPr>
          <w:rFonts w:ascii="Comic Sans MS" w:hAnsi="Comic Sans MS" w:cs="Poppins"/>
          <w:color w:val="1A1A1A"/>
          <w:sz w:val="21"/>
          <w:szCs w:val="21"/>
          <w:lang w:eastAsia="en-GB"/>
        </w:rPr>
      </w:pPr>
      <w:r w:rsidRPr="003D037C">
        <w:rPr>
          <w:rFonts w:ascii="Comic Sans MS" w:hAnsi="Comic Sans MS" w:cs="Poppins"/>
          <w:color w:val="1A1A1A"/>
          <w:sz w:val="21"/>
          <w:szCs w:val="21"/>
          <w:lang w:eastAsia="en-GB"/>
        </w:rPr>
        <w:t>If you and your partner (if you have one) are working, you may also be eligible for an additional 15 hours under the </w:t>
      </w:r>
      <w:hyperlink r:id="rId11" w:history="1">
        <w:r w:rsidRPr="003D037C">
          <w:rPr>
            <w:rFonts w:ascii="Comic Sans MS" w:hAnsi="Comic Sans MS" w:cs="Poppins"/>
            <w:color w:val="1A1A1A"/>
            <w:sz w:val="21"/>
            <w:szCs w:val="21"/>
            <w:u w:val="single"/>
            <w:lang w:eastAsia="en-GB"/>
          </w:rPr>
          <w:t>working parent entitlement.  </w:t>
        </w:r>
      </w:hyperlink>
      <w:r w:rsidRPr="003D037C">
        <w:rPr>
          <w:rFonts w:ascii="Comic Sans MS" w:hAnsi="Comic Sans MS" w:cs="Poppins"/>
          <w:color w:val="1A1A1A"/>
          <w:sz w:val="21"/>
          <w:szCs w:val="21"/>
          <w:lang w:eastAsia="en-GB"/>
        </w:rPr>
        <w:t>If you’re a working parent and you’re not eligible for 15 hours early learning for families receiving additional forms of support, you may still be eligible for 30 hours under the </w:t>
      </w:r>
      <w:hyperlink r:id="rId12" w:history="1">
        <w:r w:rsidRPr="003D037C">
          <w:rPr>
            <w:rFonts w:ascii="Comic Sans MS" w:hAnsi="Comic Sans MS" w:cs="Poppins"/>
            <w:color w:val="1A1A1A"/>
            <w:sz w:val="21"/>
            <w:szCs w:val="21"/>
            <w:u w:val="single"/>
            <w:lang w:eastAsia="en-GB"/>
          </w:rPr>
          <w:t>working parent entitlement.  </w:t>
        </w:r>
      </w:hyperlink>
    </w:p>
    <w:p w14:paraId="3939C4A5" w14:textId="77777777" w:rsidR="003D037C" w:rsidRPr="003D037C" w:rsidRDefault="003D037C" w:rsidP="003D037C">
      <w:pPr>
        <w:rPr>
          <w:rFonts w:ascii="Comic Sans MS" w:hAnsi="Comic Sans MS" w:cs="Poppins"/>
          <w:color w:val="1A1A1A"/>
          <w:sz w:val="21"/>
          <w:szCs w:val="21"/>
          <w:lang w:eastAsia="en-GB"/>
        </w:rPr>
      </w:pPr>
      <w:r w:rsidRPr="003D037C">
        <w:rPr>
          <w:rFonts w:ascii="Comic Sans MS" w:hAnsi="Comic Sans MS" w:cs="Poppins"/>
          <w:color w:val="1A1A1A"/>
          <w:sz w:val="21"/>
          <w:szCs w:val="21"/>
          <w:lang w:eastAsia="en-GB"/>
        </w:rPr>
        <w:t>Government funding is intended to pay for 15 or 30 hours a week of high quality, flexible childcare. The 15 or 30 hours must be able to be accessed free of charge to parents.</w:t>
      </w:r>
    </w:p>
    <w:p w14:paraId="6ECCACAB" w14:textId="77777777" w:rsidR="003D037C" w:rsidRPr="00135604" w:rsidRDefault="003D037C" w:rsidP="003D037C">
      <w:pPr>
        <w:pStyle w:val="ListParagraph"/>
        <w:spacing w:after="200" w:line="276" w:lineRule="auto"/>
        <w:rPr>
          <w:rFonts w:ascii="Comic Sans MS" w:hAnsi="Comic Sans MS"/>
          <w:sz w:val="20"/>
          <w:szCs w:val="20"/>
        </w:rPr>
      </w:pPr>
    </w:p>
    <w:p w14:paraId="0578CE56" w14:textId="77777777" w:rsidR="001E4B14" w:rsidRPr="00657459" w:rsidRDefault="001E4B14" w:rsidP="001E4B14">
      <w:pPr>
        <w:pStyle w:val="ListParagraph"/>
        <w:rPr>
          <w:rFonts w:ascii="Comic Sans MS" w:hAnsi="Comic Sans MS"/>
          <w:u w:val="single"/>
        </w:rPr>
      </w:pPr>
    </w:p>
    <w:p w14:paraId="06905F62" w14:textId="113304A5" w:rsidR="001E4B14" w:rsidRDefault="001E4B14" w:rsidP="001E4B14">
      <w:pPr>
        <w:rPr>
          <w:rFonts w:ascii="Comic Sans MS" w:hAnsi="Comic Sans MS"/>
          <w:b/>
          <w:sz w:val="20"/>
          <w:szCs w:val="20"/>
          <w:u w:val="single"/>
        </w:rPr>
      </w:pPr>
      <w:r w:rsidRPr="00750364">
        <w:rPr>
          <w:rFonts w:ascii="Comic Sans MS" w:hAnsi="Comic Sans MS"/>
          <w:b/>
          <w:sz w:val="20"/>
          <w:szCs w:val="20"/>
          <w:u w:val="single"/>
        </w:rPr>
        <w:t>Three</w:t>
      </w:r>
      <w:r w:rsidRPr="00750364">
        <w:rPr>
          <w:rFonts w:ascii="Comic Sans MS" w:hAnsi="Comic Sans MS"/>
          <w:sz w:val="20"/>
          <w:szCs w:val="20"/>
          <w:u w:val="single"/>
        </w:rPr>
        <w:t xml:space="preserve"> </w:t>
      </w:r>
      <w:r w:rsidRPr="00750364">
        <w:rPr>
          <w:rFonts w:ascii="Comic Sans MS" w:hAnsi="Comic Sans MS"/>
          <w:b/>
          <w:sz w:val="20"/>
          <w:szCs w:val="20"/>
          <w:u w:val="single"/>
        </w:rPr>
        <w:t xml:space="preserve">Year </w:t>
      </w:r>
      <w:r w:rsidR="003D037C">
        <w:rPr>
          <w:rFonts w:ascii="Comic Sans MS" w:hAnsi="Comic Sans MS"/>
          <w:b/>
          <w:sz w:val="20"/>
          <w:szCs w:val="20"/>
          <w:u w:val="single"/>
        </w:rPr>
        <w:t xml:space="preserve">Universal </w:t>
      </w:r>
      <w:r w:rsidRPr="00750364">
        <w:rPr>
          <w:rFonts w:ascii="Comic Sans MS" w:hAnsi="Comic Sans MS"/>
          <w:b/>
          <w:sz w:val="20"/>
          <w:szCs w:val="20"/>
          <w:u w:val="single"/>
        </w:rPr>
        <w:t>funding</w:t>
      </w:r>
    </w:p>
    <w:p w14:paraId="5B4C7BE5" w14:textId="77777777" w:rsidR="003A5D7A" w:rsidRPr="003A5D7A" w:rsidRDefault="003A5D7A" w:rsidP="003A5D7A">
      <w:pPr>
        <w:spacing w:after="200" w:line="276" w:lineRule="auto"/>
        <w:rPr>
          <w:rFonts w:ascii="Comic Sans MS" w:hAnsi="Comic Sans MS"/>
          <w:sz w:val="20"/>
          <w:szCs w:val="20"/>
        </w:rPr>
      </w:pPr>
    </w:p>
    <w:p w14:paraId="2A4ADDAE" w14:textId="77777777" w:rsidR="003A5D7A" w:rsidRPr="003A5D7A" w:rsidRDefault="003A5D7A" w:rsidP="003A5D7A">
      <w:pPr>
        <w:pStyle w:val="NormalWeb"/>
        <w:numPr>
          <w:ilvl w:val="0"/>
          <w:numId w:val="8"/>
        </w:numPr>
        <w:spacing w:before="0" w:beforeAutospacing="0" w:after="240" w:afterAutospacing="0"/>
        <w:rPr>
          <w:rFonts w:ascii="Comic Sans MS" w:hAnsi="Comic Sans MS" w:cs="Poppins"/>
          <w:color w:val="1A1A1A"/>
          <w:sz w:val="20"/>
          <w:szCs w:val="20"/>
        </w:rPr>
      </w:pPr>
      <w:r w:rsidRPr="003A5D7A">
        <w:rPr>
          <w:rFonts w:ascii="Comic Sans MS" w:hAnsi="Comic Sans MS" w:cs="Poppins"/>
          <w:color w:val="1A1A1A"/>
          <w:sz w:val="20"/>
          <w:szCs w:val="20"/>
        </w:rPr>
        <w:t>All 3 and 4-year-olds who live in England are entitled to this offer irrespective of income levels, benefit status, or family circumstances.</w:t>
      </w:r>
    </w:p>
    <w:p w14:paraId="15273694" w14:textId="77777777" w:rsidR="003A5D7A" w:rsidRDefault="003A5D7A" w:rsidP="003A5D7A">
      <w:pPr>
        <w:pStyle w:val="NormalWeb"/>
        <w:numPr>
          <w:ilvl w:val="0"/>
          <w:numId w:val="8"/>
        </w:numPr>
        <w:spacing w:before="0" w:beforeAutospacing="0" w:after="0" w:afterAutospacing="0"/>
        <w:rPr>
          <w:rFonts w:ascii="Comic Sans MS" w:hAnsi="Comic Sans MS" w:cs="Poppins"/>
          <w:color w:val="1A1A1A"/>
          <w:sz w:val="20"/>
          <w:szCs w:val="20"/>
        </w:rPr>
      </w:pPr>
      <w:r w:rsidRPr="003A5D7A">
        <w:rPr>
          <w:rFonts w:ascii="Comic Sans MS" w:hAnsi="Comic Sans MS" w:cs="Poppins"/>
          <w:color w:val="1A1A1A"/>
          <w:sz w:val="20"/>
          <w:szCs w:val="20"/>
        </w:rPr>
        <w:t xml:space="preserve">If your child is aged 3 or 4 and you are receiving </w:t>
      </w:r>
      <w:proofErr w:type="gramStart"/>
      <w:r w:rsidRPr="003A5D7A">
        <w:rPr>
          <w:rFonts w:ascii="Comic Sans MS" w:hAnsi="Comic Sans MS" w:cs="Poppins"/>
          <w:color w:val="1A1A1A"/>
          <w:sz w:val="20"/>
          <w:szCs w:val="20"/>
        </w:rPr>
        <w:t>this 15 hours</w:t>
      </w:r>
      <w:proofErr w:type="gramEnd"/>
      <w:r w:rsidRPr="003A5D7A">
        <w:rPr>
          <w:rFonts w:ascii="Comic Sans MS" w:hAnsi="Comic Sans MS" w:cs="Poppins"/>
          <w:color w:val="1A1A1A"/>
          <w:sz w:val="20"/>
          <w:szCs w:val="20"/>
        </w:rPr>
        <w:t xml:space="preserve"> childcare, and receiving some additional forms of support, you may also be eligible for Early Years Pupil Premium (EYPP). EYPP is paid to childcare providers and gives them additional funding to support learning and development for children</w:t>
      </w:r>
    </w:p>
    <w:p w14:paraId="1DAE62CC" w14:textId="77777777" w:rsidR="003A5D7A" w:rsidRPr="003D037C" w:rsidRDefault="003A5D7A" w:rsidP="003A5D7A">
      <w:pPr>
        <w:pStyle w:val="ListParagraph"/>
        <w:numPr>
          <w:ilvl w:val="0"/>
          <w:numId w:val="8"/>
        </w:numPr>
        <w:spacing w:after="200" w:line="276" w:lineRule="auto"/>
        <w:rPr>
          <w:rFonts w:ascii="Comic Sans MS" w:hAnsi="Comic Sans MS"/>
          <w:sz w:val="20"/>
          <w:szCs w:val="20"/>
        </w:rPr>
      </w:pPr>
      <w:r w:rsidRPr="003D037C">
        <w:rPr>
          <w:rFonts w:ascii="Comic Sans MS" w:hAnsi="Comic Sans MS"/>
          <w:sz w:val="20"/>
          <w:szCs w:val="20"/>
        </w:rPr>
        <w:t>Receives 15 hours funded place which is only provided over 38 weeks of the year, (term time)</w:t>
      </w:r>
    </w:p>
    <w:p w14:paraId="35AE2245" w14:textId="77777777" w:rsidR="003A5D7A" w:rsidRDefault="003A5D7A" w:rsidP="003A5D7A">
      <w:pPr>
        <w:pStyle w:val="NormalWeb"/>
        <w:spacing w:before="0" w:beforeAutospacing="0" w:after="0" w:afterAutospacing="0"/>
        <w:ind w:left="360"/>
        <w:rPr>
          <w:rFonts w:ascii="Comic Sans MS" w:hAnsi="Comic Sans MS" w:cs="Poppins"/>
          <w:color w:val="1A1A1A"/>
          <w:sz w:val="20"/>
          <w:szCs w:val="20"/>
        </w:rPr>
      </w:pPr>
    </w:p>
    <w:p w14:paraId="126F375F" w14:textId="77777777" w:rsidR="003A5D7A" w:rsidRDefault="003A5D7A" w:rsidP="003A5D7A">
      <w:pPr>
        <w:pStyle w:val="NormalWeb"/>
        <w:spacing w:before="0" w:beforeAutospacing="0" w:after="0" w:afterAutospacing="0"/>
        <w:ind w:left="360"/>
        <w:rPr>
          <w:rFonts w:ascii="Comic Sans MS" w:hAnsi="Comic Sans MS" w:cs="Poppins"/>
          <w:color w:val="1A1A1A"/>
          <w:sz w:val="20"/>
          <w:szCs w:val="20"/>
        </w:rPr>
      </w:pPr>
    </w:p>
    <w:p w14:paraId="363C0B0F" w14:textId="77777777" w:rsidR="003A5D7A" w:rsidRDefault="003A5D7A" w:rsidP="003A5D7A">
      <w:pPr>
        <w:pStyle w:val="NormalWeb"/>
        <w:spacing w:before="0" w:beforeAutospacing="0" w:after="0" w:afterAutospacing="0"/>
        <w:ind w:left="360"/>
        <w:rPr>
          <w:rFonts w:ascii="Comic Sans MS" w:hAnsi="Comic Sans MS" w:cs="Poppins"/>
          <w:color w:val="1A1A1A"/>
          <w:sz w:val="20"/>
          <w:szCs w:val="20"/>
        </w:rPr>
      </w:pPr>
    </w:p>
    <w:p w14:paraId="49239C5C" w14:textId="77777777" w:rsidR="003A5D7A" w:rsidRDefault="003A5D7A" w:rsidP="003A5D7A">
      <w:pPr>
        <w:pStyle w:val="NormalWeb"/>
        <w:spacing w:before="0" w:beforeAutospacing="0" w:after="0" w:afterAutospacing="0"/>
        <w:ind w:left="360"/>
        <w:rPr>
          <w:rFonts w:ascii="Comic Sans MS" w:hAnsi="Comic Sans MS" w:cs="Poppins"/>
          <w:color w:val="1A1A1A"/>
          <w:sz w:val="20"/>
          <w:szCs w:val="20"/>
        </w:rPr>
      </w:pPr>
    </w:p>
    <w:p w14:paraId="03932974" w14:textId="77777777" w:rsidR="003A5D7A" w:rsidRDefault="003A5D7A" w:rsidP="003A5D7A">
      <w:pPr>
        <w:pStyle w:val="NormalWeb"/>
        <w:spacing w:before="0" w:beforeAutospacing="0" w:after="0" w:afterAutospacing="0"/>
        <w:ind w:left="360"/>
        <w:rPr>
          <w:rFonts w:ascii="Comic Sans MS" w:hAnsi="Comic Sans MS" w:cs="Poppins"/>
          <w:color w:val="1A1A1A"/>
          <w:sz w:val="20"/>
          <w:szCs w:val="20"/>
        </w:rPr>
      </w:pPr>
    </w:p>
    <w:p w14:paraId="7922787F" w14:textId="77777777" w:rsidR="003A5D7A" w:rsidRDefault="003A5D7A" w:rsidP="003A5D7A">
      <w:pPr>
        <w:pStyle w:val="NormalWeb"/>
        <w:spacing w:before="0" w:beforeAutospacing="0" w:after="0" w:afterAutospacing="0"/>
        <w:ind w:left="360"/>
        <w:rPr>
          <w:rFonts w:ascii="Comic Sans MS" w:hAnsi="Comic Sans MS" w:cs="Poppins"/>
          <w:color w:val="1A1A1A"/>
          <w:sz w:val="20"/>
          <w:szCs w:val="20"/>
        </w:rPr>
      </w:pPr>
    </w:p>
    <w:p w14:paraId="4B281749" w14:textId="77777777" w:rsidR="003A5D7A" w:rsidRDefault="003A5D7A" w:rsidP="003A5D7A">
      <w:pPr>
        <w:pStyle w:val="NormalWeb"/>
        <w:spacing w:before="0" w:beforeAutospacing="0" w:after="0" w:afterAutospacing="0"/>
        <w:ind w:left="360"/>
        <w:rPr>
          <w:rFonts w:ascii="Comic Sans MS" w:hAnsi="Comic Sans MS" w:cs="Poppins"/>
          <w:color w:val="1A1A1A"/>
          <w:sz w:val="20"/>
          <w:szCs w:val="20"/>
        </w:rPr>
      </w:pPr>
    </w:p>
    <w:p w14:paraId="41551365" w14:textId="77777777" w:rsidR="003A5D7A" w:rsidRPr="003A5D7A" w:rsidRDefault="003A5D7A" w:rsidP="003A5D7A">
      <w:pPr>
        <w:pStyle w:val="NormalWeb"/>
        <w:spacing w:before="0" w:beforeAutospacing="0" w:after="0" w:afterAutospacing="0"/>
        <w:ind w:left="360"/>
        <w:rPr>
          <w:rFonts w:ascii="Comic Sans MS" w:hAnsi="Comic Sans MS" w:cs="Poppins"/>
          <w:color w:val="1A1A1A"/>
          <w:sz w:val="20"/>
          <w:szCs w:val="20"/>
        </w:rPr>
      </w:pPr>
    </w:p>
    <w:p w14:paraId="35239FE5" w14:textId="77777777" w:rsidR="001E4B14" w:rsidRPr="003A5D7A" w:rsidRDefault="001E4B14" w:rsidP="003A5D7A">
      <w:pPr>
        <w:pStyle w:val="ListParagraph"/>
        <w:rPr>
          <w:rFonts w:ascii="Comic Sans MS" w:hAnsi="Comic Sans MS"/>
          <w:sz w:val="32"/>
          <w:szCs w:val="32"/>
        </w:rPr>
      </w:pPr>
    </w:p>
    <w:p w14:paraId="30B27803" w14:textId="55C61DFC" w:rsidR="003A5D7A" w:rsidRDefault="003A5D7A" w:rsidP="003A5D7A">
      <w:pPr>
        <w:spacing w:after="300"/>
        <w:outlineLvl w:val="1"/>
        <w:rPr>
          <w:rFonts w:ascii="Comic Sans MS" w:hAnsi="Comic Sans MS" w:cs="Poppins"/>
          <w:b/>
          <w:bCs/>
          <w:color w:val="1A1A1A"/>
          <w:sz w:val="20"/>
          <w:szCs w:val="20"/>
          <w:lang w:eastAsia="en-GB"/>
        </w:rPr>
      </w:pPr>
      <w:r w:rsidRPr="003A5D7A">
        <w:rPr>
          <w:rFonts w:ascii="Comic Sans MS" w:hAnsi="Comic Sans MS" w:cs="Poppins"/>
          <w:b/>
          <w:bCs/>
          <w:color w:val="1A1A1A"/>
          <w:sz w:val="20"/>
          <w:szCs w:val="20"/>
          <w:lang w:eastAsia="en-GB"/>
        </w:rPr>
        <w:lastRenderedPageBreak/>
        <w:t>Working parents</w:t>
      </w:r>
      <w:r>
        <w:rPr>
          <w:rFonts w:ascii="Comic Sans MS" w:hAnsi="Comic Sans MS" w:cs="Poppins"/>
          <w:b/>
          <w:bCs/>
          <w:color w:val="1A1A1A"/>
          <w:sz w:val="20"/>
          <w:szCs w:val="20"/>
          <w:lang w:eastAsia="en-GB"/>
        </w:rPr>
        <w:t xml:space="preserve"> from children from the age of 9 months</w:t>
      </w:r>
    </w:p>
    <w:p w14:paraId="3E0A7DEA" w14:textId="47BEB87A" w:rsidR="003A5D7A" w:rsidRPr="003A5D7A" w:rsidRDefault="003A5D7A" w:rsidP="003A5D7A">
      <w:pPr>
        <w:pStyle w:val="ListParagraph"/>
        <w:numPr>
          <w:ilvl w:val="0"/>
          <w:numId w:val="7"/>
        </w:numPr>
        <w:spacing w:after="300" w:line="276" w:lineRule="auto"/>
        <w:outlineLvl w:val="1"/>
        <w:rPr>
          <w:rFonts w:ascii="Comic Sans MS" w:hAnsi="Comic Sans MS" w:cs="Poppins"/>
          <w:b/>
          <w:bCs/>
          <w:color w:val="1A1A1A"/>
          <w:sz w:val="20"/>
          <w:szCs w:val="20"/>
          <w:lang w:eastAsia="en-GB"/>
        </w:rPr>
      </w:pPr>
      <w:r w:rsidRPr="003A5D7A">
        <w:rPr>
          <w:rFonts w:ascii="Comic Sans MS" w:hAnsi="Comic Sans MS"/>
          <w:sz w:val="20"/>
          <w:szCs w:val="20"/>
        </w:rPr>
        <w:t xml:space="preserve">Receives 30 hours funded place </w:t>
      </w:r>
      <w:r>
        <w:rPr>
          <w:rFonts w:ascii="Comic Sans MS" w:hAnsi="Comic Sans MS"/>
          <w:sz w:val="20"/>
          <w:szCs w:val="20"/>
        </w:rPr>
        <w:t>this can be provide 38 week (term time) or stretched offer (all year) please speak to a member of management who can through the options with you.</w:t>
      </w:r>
    </w:p>
    <w:p w14:paraId="49B2C7EE" w14:textId="77777777" w:rsidR="003A5D7A" w:rsidRPr="003A5D7A" w:rsidRDefault="003A5D7A" w:rsidP="003A5D7A">
      <w:pPr>
        <w:spacing w:after="240"/>
        <w:rPr>
          <w:rFonts w:ascii="Comic Sans MS" w:hAnsi="Comic Sans MS" w:cs="Poppins"/>
          <w:color w:val="1A1A1A"/>
          <w:sz w:val="20"/>
          <w:szCs w:val="20"/>
          <w:lang w:eastAsia="en-GB"/>
        </w:rPr>
      </w:pPr>
      <w:r w:rsidRPr="003A5D7A">
        <w:rPr>
          <w:rFonts w:ascii="Comic Sans MS" w:hAnsi="Comic Sans MS" w:cs="Poppins"/>
          <w:color w:val="1A1A1A"/>
          <w:sz w:val="20"/>
          <w:szCs w:val="20"/>
          <w:lang w:eastAsia="en-GB"/>
        </w:rPr>
        <w:t>If you live and work in England you may be entitled to 30 hours funded childcare support from the term after your child turns 9 months old, until they start school. </w:t>
      </w:r>
    </w:p>
    <w:p w14:paraId="6AACE22E" w14:textId="77777777" w:rsidR="003A5D7A" w:rsidRPr="003A5D7A" w:rsidRDefault="003A5D7A" w:rsidP="003A5D7A">
      <w:pPr>
        <w:spacing w:after="240"/>
        <w:rPr>
          <w:rFonts w:ascii="Comic Sans MS" w:hAnsi="Comic Sans MS" w:cs="Poppins"/>
          <w:color w:val="1A1A1A"/>
          <w:sz w:val="20"/>
          <w:szCs w:val="20"/>
          <w:lang w:eastAsia="en-GB"/>
        </w:rPr>
      </w:pPr>
      <w:r w:rsidRPr="003A5D7A">
        <w:rPr>
          <w:rFonts w:ascii="Comic Sans MS" w:hAnsi="Comic Sans MS" w:cs="Poppins"/>
          <w:color w:val="1A1A1A"/>
          <w:sz w:val="20"/>
          <w:szCs w:val="20"/>
          <w:lang w:eastAsia="en-GB"/>
        </w:rPr>
        <w:t>You can usually get funded childcare for working parents if you (and your partner, if you have one) are:</w:t>
      </w:r>
    </w:p>
    <w:p w14:paraId="056DEE0F" w14:textId="77777777" w:rsidR="003A5D7A" w:rsidRPr="003A5D7A" w:rsidRDefault="003A5D7A" w:rsidP="003A5D7A">
      <w:pPr>
        <w:numPr>
          <w:ilvl w:val="0"/>
          <w:numId w:val="13"/>
        </w:numPr>
        <w:spacing w:before="100" w:beforeAutospacing="1" w:after="120"/>
        <w:ind w:left="930"/>
        <w:rPr>
          <w:rFonts w:ascii="Comic Sans MS" w:hAnsi="Comic Sans MS" w:cs="Poppins"/>
          <w:color w:val="1A1A1A"/>
          <w:sz w:val="20"/>
          <w:szCs w:val="20"/>
          <w:lang w:eastAsia="en-GB"/>
        </w:rPr>
      </w:pPr>
      <w:r w:rsidRPr="003A5D7A">
        <w:rPr>
          <w:rFonts w:ascii="Comic Sans MS" w:hAnsi="Comic Sans MS" w:cs="Poppins"/>
          <w:color w:val="1A1A1A"/>
          <w:sz w:val="20"/>
          <w:szCs w:val="20"/>
          <w:lang w:eastAsia="en-GB"/>
        </w:rPr>
        <w:t>in work or starting a new job</w:t>
      </w:r>
    </w:p>
    <w:p w14:paraId="655265C7" w14:textId="77777777" w:rsidR="003A5D7A" w:rsidRPr="003A5D7A" w:rsidRDefault="003A5D7A" w:rsidP="003A5D7A">
      <w:pPr>
        <w:numPr>
          <w:ilvl w:val="0"/>
          <w:numId w:val="13"/>
        </w:numPr>
        <w:spacing w:before="100" w:beforeAutospacing="1" w:after="120"/>
        <w:ind w:left="930"/>
        <w:rPr>
          <w:rFonts w:ascii="Comic Sans MS" w:hAnsi="Comic Sans MS" w:cs="Poppins"/>
          <w:color w:val="1A1A1A"/>
          <w:sz w:val="20"/>
          <w:szCs w:val="20"/>
          <w:lang w:eastAsia="en-GB"/>
        </w:rPr>
      </w:pPr>
      <w:r w:rsidRPr="003A5D7A">
        <w:rPr>
          <w:rFonts w:ascii="Comic Sans MS" w:hAnsi="Comic Sans MS" w:cs="Poppins"/>
          <w:color w:val="1A1A1A"/>
          <w:sz w:val="20"/>
          <w:szCs w:val="20"/>
          <w:lang w:eastAsia="en-GB"/>
        </w:rPr>
        <w:t>on sick leave or annual leave</w:t>
      </w:r>
    </w:p>
    <w:p w14:paraId="25176334" w14:textId="77777777" w:rsidR="003A5D7A" w:rsidRPr="003A5D7A" w:rsidRDefault="003A5D7A" w:rsidP="003A5D7A">
      <w:pPr>
        <w:numPr>
          <w:ilvl w:val="0"/>
          <w:numId w:val="13"/>
        </w:numPr>
        <w:ind w:left="930"/>
        <w:rPr>
          <w:rFonts w:ascii="Comic Sans MS" w:hAnsi="Comic Sans MS" w:cs="Poppins"/>
          <w:color w:val="1A1A1A"/>
          <w:sz w:val="20"/>
          <w:szCs w:val="20"/>
          <w:lang w:eastAsia="en-GB"/>
        </w:rPr>
      </w:pPr>
      <w:r w:rsidRPr="003A5D7A">
        <w:rPr>
          <w:rFonts w:ascii="Comic Sans MS" w:hAnsi="Comic Sans MS" w:cs="Poppins"/>
          <w:color w:val="1A1A1A"/>
          <w:sz w:val="20"/>
          <w:szCs w:val="20"/>
          <w:lang w:eastAsia="en-GB"/>
        </w:rPr>
        <w:t>on shared parental, maternity, paternity or adoption leave</w:t>
      </w:r>
    </w:p>
    <w:p w14:paraId="0D45888D" w14:textId="77777777" w:rsidR="003A5D7A" w:rsidRPr="003A5D7A" w:rsidRDefault="003A5D7A" w:rsidP="003A5D7A">
      <w:pPr>
        <w:spacing w:after="240"/>
        <w:rPr>
          <w:rFonts w:ascii="Comic Sans MS" w:hAnsi="Comic Sans MS" w:cs="Poppins"/>
          <w:color w:val="1A1A1A"/>
          <w:sz w:val="20"/>
          <w:szCs w:val="20"/>
          <w:lang w:eastAsia="en-GB"/>
        </w:rPr>
      </w:pPr>
      <w:r w:rsidRPr="003A5D7A">
        <w:rPr>
          <w:rFonts w:ascii="Comic Sans MS" w:hAnsi="Comic Sans MS" w:cs="Poppins"/>
          <w:color w:val="1A1A1A"/>
          <w:sz w:val="20"/>
          <w:szCs w:val="20"/>
          <w:lang w:eastAsia="en-GB"/>
        </w:rPr>
        <w:t>The amount of funded childcare you can get depends on:</w:t>
      </w:r>
    </w:p>
    <w:p w14:paraId="3F9447B7" w14:textId="77777777" w:rsidR="003A5D7A" w:rsidRPr="003A5D7A" w:rsidRDefault="003A5D7A" w:rsidP="003A5D7A">
      <w:pPr>
        <w:numPr>
          <w:ilvl w:val="0"/>
          <w:numId w:val="14"/>
        </w:numPr>
        <w:spacing w:before="100" w:beforeAutospacing="1" w:after="120"/>
        <w:ind w:left="930"/>
        <w:rPr>
          <w:rFonts w:ascii="Comic Sans MS" w:hAnsi="Comic Sans MS" w:cs="Poppins"/>
          <w:color w:val="1A1A1A"/>
          <w:sz w:val="20"/>
          <w:szCs w:val="20"/>
          <w:lang w:eastAsia="en-GB"/>
        </w:rPr>
      </w:pPr>
      <w:r w:rsidRPr="003A5D7A">
        <w:rPr>
          <w:rFonts w:ascii="Comic Sans MS" w:hAnsi="Comic Sans MS" w:cs="Poppins"/>
          <w:color w:val="1A1A1A"/>
          <w:sz w:val="20"/>
          <w:szCs w:val="20"/>
          <w:lang w:eastAsia="en-GB"/>
        </w:rPr>
        <w:t>your child’s age and circumstances</w:t>
      </w:r>
    </w:p>
    <w:p w14:paraId="368FFDB0" w14:textId="77777777" w:rsidR="003A5D7A" w:rsidRPr="003A5D7A" w:rsidRDefault="003A5D7A" w:rsidP="003A5D7A">
      <w:pPr>
        <w:numPr>
          <w:ilvl w:val="0"/>
          <w:numId w:val="14"/>
        </w:numPr>
        <w:spacing w:before="100" w:beforeAutospacing="1" w:after="120"/>
        <w:ind w:left="930"/>
        <w:rPr>
          <w:rFonts w:ascii="Comic Sans MS" w:hAnsi="Comic Sans MS" w:cs="Poppins"/>
          <w:color w:val="1A1A1A"/>
          <w:sz w:val="20"/>
          <w:szCs w:val="20"/>
          <w:lang w:eastAsia="en-GB"/>
        </w:rPr>
      </w:pPr>
      <w:r w:rsidRPr="003A5D7A">
        <w:rPr>
          <w:rFonts w:ascii="Comic Sans MS" w:hAnsi="Comic Sans MS" w:cs="Poppins"/>
          <w:color w:val="1A1A1A"/>
          <w:sz w:val="20"/>
          <w:szCs w:val="20"/>
          <w:lang w:eastAsia="en-GB"/>
        </w:rPr>
        <w:t>your income (and your partner’s income, if you have one)</w:t>
      </w:r>
    </w:p>
    <w:p w14:paraId="4D042A58" w14:textId="77777777" w:rsidR="003A5D7A" w:rsidRPr="003A5D7A" w:rsidRDefault="003A5D7A" w:rsidP="003A5D7A">
      <w:pPr>
        <w:numPr>
          <w:ilvl w:val="0"/>
          <w:numId w:val="14"/>
        </w:numPr>
        <w:ind w:left="930"/>
        <w:rPr>
          <w:rFonts w:ascii="Comic Sans MS" w:hAnsi="Comic Sans MS" w:cs="Poppins"/>
          <w:color w:val="1A1A1A"/>
          <w:sz w:val="20"/>
          <w:szCs w:val="20"/>
          <w:lang w:eastAsia="en-GB"/>
        </w:rPr>
      </w:pPr>
      <w:r w:rsidRPr="003A5D7A">
        <w:rPr>
          <w:rFonts w:ascii="Comic Sans MS" w:hAnsi="Comic Sans MS" w:cs="Poppins"/>
          <w:color w:val="1A1A1A"/>
          <w:sz w:val="20"/>
          <w:szCs w:val="20"/>
          <w:lang w:eastAsia="en-GB"/>
        </w:rPr>
        <w:t>your immigration status</w:t>
      </w:r>
    </w:p>
    <w:p w14:paraId="21DE5FA4" w14:textId="77777777" w:rsidR="001E4B14" w:rsidRDefault="001E4B14" w:rsidP="001E4B14">
      <w:pPr>
        <w:pStyle w:val="ListParagraph"/>
        <w:rPr>
          <w:rFonts w:ascii="Comic Sans MS" w:hAnsi="Comic Sans MS"/>
          <w:sz w:val="20"/>
          <w:szCs w:val="20"/>
        </w:rPr>
      </w:pPr>
    </w:p>
    <w:p w14:paraId="607BAD20" w14:textId="77777777" w:rsidR="003A5D7A" w:rsidRPr="003A5D7A" w:rsidRDefault="003A5D7A" w:rsidP="003A5D7A">
      <w:pPr>
        <w:pStyle w:val="ListParagraph"/>
        <w:rPr>
          <w:rFonts w:ascii="Comic Sans MS" w:hAnsi="Comic Sans MS"/>
          <w:sz w:val="20"/>
          <w:szCs w:val="20"/>
        </w:rPr>
      </w:pPr>
    </w:p>
    <w:sectPr w:rsidR="003A5D7A" w:rsidRPr="003A5D7A" w:rsidSect="006C13F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1010A" w14:textId="77777777" w:rsidR="00F0495D" w:rsidRDefault="00F0495D" w:rsidP="00E44547">
      <w:r>
        <w:separator/>
      </w:r>
    </w:p>
  </w:endnote>
  <w:endnote w:type="continuationSeparator" w:id="0">
    <w:p w14:paraId="4E21236C" w14:textId="77777777" w:rsidR="00F0495D" w:rsidRDefault="00F0495D" w:rsidP="00E4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A1E1" w14:textId="4D83CD75" w:rsidR="006B0041" w:rsidRDefault="006B0041">
    <w:pPr>
      <w:pStyle w:val="Footer"/>
    </w:pPr>
    <w:r>
      <w:t>Sept 2025</w:t>
    </w:r>
  </w:p>
  <w:p w14:paraId="46716B30" w14:textId="77777777" w:rsidR="00E44547" w:rsidRDefault="00E44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69498" w14:textId="77777777" w:rsidR="00F0495D" w:rsidRDefault="00F0495D" w:rsidP="00E44547">
      <w:r>
        <w:separator/>
      </w:r>
    </w:p>
  </w:footnote>
  <w:footnote w:type="continuationSeparator" w:id="0">
    <w:p w14:paraId="099E9CB6" w14:textId="77777777" w:rsidR="00F0495D" w:rsidRDefault="00F0495D" w:rsidP="00E44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92C"/>
    <w:multiLevelType w:val="hybridMultilevel"/>
    <w:tmpl w:val="3104F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10C2A"/>
    <w:multiLevelType w:val="multilevel"/>
    <w:tmpl w:val="9C72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D24E1"/>
    <w:multiLevelType w:val="hybridMultilevel"/>
    <w:tmpl w:val="F1169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A13A9"/>
    <w:multiLevelType w:val="multilevel"/>
    <w:tmpl w:val="CE92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D702B"/>
    <w:multiLevelType w:val="hybridMultilevel"/>
    <w:tmpl w:val="D7BC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928B4"/>
    <w:multiLevelType w:val="hybridMultilevel"/>
    <w:tmpl w:val="9C5A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02618"/>
    <w:multiLevelType w:val="hybridMultilevel"/>
    <w:tmpl w:val="54FE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594EC9"/>
    <w:multiLevelType w:val="hybridMultilevel"/>
    <w:tmpl w:val="5004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14A"/>
    <w:multiLevelType w:val="hybridMultilevel"/>
    <w:tmpl w:val="8C78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C03B47"/>
    <w:multiLevelType w:val="hybridMultilevel"/>
    <w:tmpl w:val="25881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97DCD"/>
    <w:multiLevelType w:val="multilevel"/>
    <w:tmpl w:val="F610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FF6457"/>
    <w:multiLevelType w:val="multilevel"/>
    <w:tmpl w:val="452E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513ECD"/>
    <w:multiLevelType w:val="multilevel"/>
    <w:tmpl w:val="0D9C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FA1295"/>
    <w:multiLevelType w:val="multilevel"/>
    <w:tmpl w:val="4670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31323"/>
    <w:multiLevelType w:val="hybridMultilevel"/>
    <w:tmpl w:val="B642B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8756927"/>
    <w:multiLevelType w:val="hybridMultilevel"/>
    <w:tmpl w:val="3D068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726681">
    <w:abstractNumId w:val="8"/>
  </w:num>
  <w:num w:numId="2" w16cid:durableId="1545869915">
    <w:abstractNumId w:val="6"/>
  </w:num>
  <w:num w:numId="3" w16cid:durableId="1697385496">
    <w:abstractNumId w:val="0"/>
  </w:num>
  <w:num w:numId="4" w16cid:durableId="684478378">
    <w:abstractNumId w:val="2"/>
  </w:num>
  <w:num w:numId="5" w16cid:durableId="852300995">
    <w:abstractNumId w:val="5"/>
  </w:num>
  <w:num w:numId="6" w16cid:durableId="183592579">
    <w:abstractNumId w:val="9"/>
  </w:num>
  <w:num w:numId="7" w16cid:durableId="2127502972">
    <w:abstractNumId w:val="4"/>
  </w:num>
  <w:num w:numId="8" w16cid:durableId="423846351">
    <w:abstractNumId w:val="15"/>
  </w:num>
  <w:num w:numId="9" w16cid:durableId="467432624">
    <w:abstractNumId w:val="11"/>
  </w:num>
  <w:num w:numId="10" w16cid:durableId="651375184">
    <w:abstractNumId w:val="10"/>
  </w:num>
  <w:num w:numId="11" w16cid:durableId="1170295829">
    <w:abstractNumId w:val="13"/>
  </w:num>
  <w:num w:numId="12" w16cid:durableId="457724339">
    <w:abstractNumId w:val="3"/>
  </w:num>
  <w:num w:numId="13" w16cid:durableId="1271813412">
    <w:abstractNumId w:val="12"/>
  </w:num>
  <w:num w:numId="14" w16cid:durableId="793788043">
    <w:abstractNumId w:val="1"/>
  </w:num>
  <w:num w:numId="15" w16cid:durableId="1479373403">
    <w:abstractNumId w:val="14"/>
  </w:num>
  <w:num w:numId="16" w16cid:durableId="5062182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20"/>
    <w:rsid w:val="000207A8"/>
    <w:rsid w:val="000B3E67"/>
    <w:rsid w:val="000D4132"/>
    <w:rsid w:val="00120A30"/>
    <w:rsid w:val="00124D7E"/>
    <w:rsid w:val="00135604"/>
    <w:rsid w:val="00142CB5"/>
    <w:rsid w:val="00144F39"/>
    <w:rsid w:val="00191B85"/>
    <w:rsid w:val="001E4B14"/>
    <w:rsid w:val="00225AB4"/>
    <w:rsid w:val="00263572"/>
    <w:rsid w:val="002644F8"/>
    <w:rsid w:val="00300D2C"/>
    <w:rsid w:val="003265E7"/>
    <w:rsid w:val="00340438"/>
    <w:rsid w:val="003A5D7A"/>
    <w:rsid w:val="003A6698"/>
    <w:rsid w:val="003D037C"/>
    <w:rsid w:val="004142B9"/>
    <w:rsid w:val="0043498D"/>
    <w:rsid w:val="004E45E0"/>
    <w:rsid w:val="004F6C47"/>
    <w:rsid w:val="00512A95"/>
    <w:rsid w:val="005C4093"/>
    <w:rsid w:val="005E0E8E"/>
    <w:rsid w:val="00630EFC"/>
    <w:rsid w:val="00647E3F"/>
    <w:rsid w:val="006B0041"/>
    <w:rsid w:val="006C13FB"/>
    <w:rsid w:val="006F181A"/>
    <w:rsid w:val="007643E7"/>
    <w:rsid w:val="007C6139"/>
    <w:rsid w:val="007F3889"/>
    <w:rsid w:val="00801864"/>
    <w:rsid w:val="00853C65"/>
    <w:rsid w:val="008A40DA"/>
    <w:rsid w:val="009027E9"/>
    <w:rsid w:val="009A6BF3"/>
    <w:rsid w:val="009E2ED2"/>
    <w:rsid w:val="00A30835"/>
    <w:rsid w:val="00A36828"/>
    <w:rsid w:val="00B10C5C"/>
    <w:rsid w:val="00B735F0"/>
    <w:rsid w:val="00BB62D0"/>
    <w:rsid w:val="00BC242C"/>
    <w:rsid w:val="00C34ADF"/>
    <w:rsid w:val="00C4428C"/>
    <w:rsid w:val="00C7588B"/>
    <w:rsid w:val="00CA197D"/>
    <w:rsid w:val="00CB3881"/>
    <w:rsid w:val="00D07BEE"/>
    <w:rsid w:val="00D47B9A"/>
    <w:rsid w:val="00D53620"/>
    <w:rsid w:val="00D71280"/>
    <w:rsid w:val="00E057C3"/>
    <w:rsid w:val="00E44547"/>
    <w:rsid w:val="00E61646"/>
    <w:rsid w:val="00F0495D"/>
    <w:rsid w:val="00F229A2"/>
    <w:rsid w:val="00FB1BED"/>
    <w:rsid w:val="00FD1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929B"/>
  <w15:docId w15:val="{04EA7272-D90F-4543-A727-841A3277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6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D53620"/>
    <w:rPr>
      <w:color w:val="0000FF"/>
      <w:u w:val="single"/>
    </w:rPr>
  </w:style>
  <w:style w:type="paragraph" w:styleId="ListParagraph">
    <w:name w:val="List Paragraph"/>
    <w:basedOn w:val="Normal"/>
    <w:uiPriority w:val="34"/>
    <w:qFormat/>
    <w:rsid w:val="007643E7"/>
    <w:pPr>
      <w:ind w:left="720"/>
      <w:contextualSpacing/>
    </w:pPr>
  </w:style>
  <w:style w:type="table" w:styleId="TableGrid">
    <w:name w:val="Table Grid"/>
    <w:basedOn w:val="TableNormal"/>
    <w:uiPriority w:val="59"/>
    <w:rsid w:val="001E4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4547"/>
    <w:pPr>
      <w:tabs>
        <w:tab w:val="center" w:pos="4513"/>
        <w:tab w:val="right" w:pos="9026"/>
      </w:tabs>
    </w:pPr>
  </w:style>
  <w:style w:type="character" w:customStyle="1" w:styleId="HeaderChar">
    <w:name w:val="Header Char"/>
    <w:basedOn w:val="DefaultParagraphFont"/>
    <w:link w:val="Header"/>
    <w:uiPriority w:val="99"/>
    <w:rsid w:val="00E445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4547"/>
    <w:pPr>
      <w:tabs>
        <w:tab w:val="center" w:pos="4513"/>
        <w:tab w:val="right" w:pos="9026"/>
      </w:tabs>
    </w:pPr>
  </w:style>
  <w:style w:type="character" w:customStyle="1" w:styleId="FooterChar">
    <w:name w:val="Footer Char"/>
    <w:basedOn w:val="DefaultParagraphFont"/>
    <w:link w:val="Footer"/>
    <w:uiPriority w:val="99"/>
    <w:rsid w:val="00E44547"/>
    <w:rPr>
      <w:rFonts w:ascii="Times New Roman" w:eastAsia="Times New Roman" w:hAnsi="Times New Roman" w:cs="Times New Roman"/>
      <w:sz w:val="24"/>
      <w:szCs w:val="24"/>
    </w:rPr>
  </w:style>
  <w:style w:type="paragraph" w:styleId="NormalWeb">
    <w:name w:val="Normal (Web)"/>
    <w:basedOn w:val="Normal"/>
    <w:uiPriority w:val="99"/>
    <w:semiHidden/>
    <w:unhideWhenUsed/>
    <w:rsid w:val="003A5D7A"/>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3A5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ststartinlife.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eststartinlife.gov.uk/childcare-early-years-education/15-and-30-hours-support/working-famil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ststartinlife.gov.uk/childcare-early-years-education/15-and-30-hours-support/working-famil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find-local-council" TargetMode="External"/><Relationship Id="rId4" Type="http://schemas.openxmlformats.org/officeDocument/2006/relationships/webSettings" Target="webSettings.xml"/><Relationship Id="rId9" Type="http://schemas.openxmlformats.org/officeDocument/2006/relationships/hyperlink" Target="https://www.gov.uk/get-extra-early-years-fu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881</Words>
  <Characters>5022</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Working parents from children from the age of 9 months</vt:lpstr>
      <vt:lpstr>    Receives 30 hours funded place this can be provide 38 week (term time) or stretc</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Spring Grove Nursery</cp:lastModifiedBy>
  <cp:revision>2</cp:revision>
  <cp:lastPrinted>2025-10-02T16:29:00Z</cp:lastPrinted>
  <dcterms:created xsi:type="dcterms:W3CDTF">2025-10-02T16:30:00Z</dcterms:created>
  <dcterms:modified xsi:type="dcterms:W3CDTF">2025-10-02T16:30:00Z</dcterms:modified>
</cp:coreProperties>
</file>